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8C" w:rsidRPr="0066428C" w:rsidRDefault="0066428C" w:rsidP="006642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642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Протокол заседания №9 от 30.03.2011 </w:t>
      </w:r>
    </w:p>
    <w:p w:rsidR="0066428C" w:rsidRPr="0066428C" w:rsidRDefault="0066428C" w:rsidP="0066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2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428C" w:rsidRPr="0066428C" w:rsidRDefault="0066428C" w:rsidP="0066428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68"/>
        <w:gridCol w:w="6403"/>
      </w:tblGrid>
      <w:tr w:rsidR="0066428C" w:rsidRPr="0066428C" w:rsidTr="0066428C">
        <w:trPr>
          <w:tblCellSpacing w:w="0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28C" w:rsidRPr="0066428C" w:rsidRDefault="0066428C" w:rsidP="006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28C" w:rsidRPr="0066428C" w:rsidRDefault="0066428C" w:rsidP="006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28C">
              <w:rPr>
                <w:rFonts w:ascii="Times New Roman" w:eastAsia="Times New Roman" w:hAnsi="Times New Roman" w:cs="Times New Roman"/>
                <w:sz w:val="20"/>
                <w:szCs w:val="20"/>
              </w:rPr>
              <w:t>С.С. Поспелов, руководитель управления ФАС по Алтайскому краю</w:t>
            </w:r>
          </w:p>
        </w:tc>
      </w:tr>
      <w:tr w:rsidR="0066428C" w:rsidRPr="0066428C" w:rsidTr="0066428C">
        <w:trPr>
          <w:tblCellSpacing w:w="0" w:type="dxa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28C" w:rsidRPr="0066428C" w:rsidRDefault="0066428C" w:rsidP="006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2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Секретарь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28C" w:rsidRPr="0066428C" w:rsidRDefault="0066428C" w:rsidP="0066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28C">
              <w:rPr>
                <w:rFonts w:ascii="Times New Roman" w:eastAsia="Times New Roman" w:hAnsi="Times New Roman" w:cs="Times New Roman"/>
                <w:sz w:val="20"/>
                <w:szCs w:val="20"/>
              </w:rPr>
              <w:t>Л.И. Смирнова, заместитель руководителя управления ФАС по Алтайскому краю</w:t>
            </w:r>
          </w:p>
        </w:tc>
      </w:tr>
    </w:tbl>
    <w:p w:rsidR="0066428C" w:rsidRPr="0066428C" w:rsidRDefault="0066428C" w:rsidP="00664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2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b/>
          <w:bCs/>
          <w:sz w:val="20"/>
          <w:szCs w:val="20"/>
        </w:rPr>
        <w:t>На заседании присутствовали: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18"/>
          <w:szCs w:val="18"/>
        </w:rPr>
        <w:t> 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  <w:u w:val="single"/>
        </w:rPr>
        <w:t>Члены Совета: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Б.А. Чесноков;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Е.С. Госьков;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Е.Н. Чупина;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Г.Н. Тимошенко;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Ш.М. Атабаев;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Ю.С. Ряполов.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18"/>
          <w:szCs w:val="18"/>
        </w:rPr>
        <w:t> 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  <w:u w:val="single"/>
        </w:rPr>
        <w:t>Приглашенные: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Е.В. Кайгородова – исполнительный директор правления некоммерческого партнерства «Алтайский союз предпринимателей»</w:t>
      </w:r>
    </w:p>
    <w:p w:rsidR="0066428C" w:rsidRPr="0066428C" w:rsidRDefault="0066428C" w:rsidP="006642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b/>
          <w:bCs/>
          <w:sz w:val="20"/>
          <w:szCs w:val="20"/>
        </w:rPr>
        <w:t>Повестка дня:</w:t>
      </w:r>
    </w:p>
    <w:p w:rsidR="0066428C" w:rsidRPr="0066428C" w:rsidRDefault="0066428C" w:rsidP="006642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Отчет о деятельности управления ФАС по Алтайскому краю в 2010 году.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(Докладчик: С.С. Поспелов, председатель Совета, руководитель управления ФАС по Алтайскому краю)</w:t>
      </w:r>
    </w:p>
    <w:p w:rsidR="0066428C" w:rsidRPr="0066428C" w:rsidRDefault="0066428C" w:rsidP="006642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Обсуждение предложений по плану работы Совета на 1 полугодие 2011 года.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18"/>
          <w:szCs w:val="18"/>
        </w:rPr>
        <w:t> 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b/>
          <w:bCs/>
          <w:sz w:val="20"/>
          <w:szCs w:val="20"/>
        </w:rPr>
        <w:t>Вступительное слово председателя ОКС при УФАС по Алтайскому краю С.С. Поспелова: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Уважаемые коллеги!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   Сегодня мы обсудим итоги работы Алтайского краевого УФАС России в 2010 году и задачи на 2011 год. Хотелось бы в первую очередь отметить, что третий год подряд мы занимаем почетное место в первой десятке рейтинга управлений ФАС России: по итогам 2010 года - это седьмое место (в прошлом году – восьмое, в 2008 – девятое). Рейтинговые показатели учитывают количество решений, предписаний по закону о защите конкуренции и о естественных монополиях и о рекламе, и о госзакупках, это также суммы наложенных и взысканных штрафов. Все наши решения связаны с применением финансовых составляющих. Практически все решения обжалуются в судах – арбитражных и общей юрисдикции, в 85% случаев мы выигрываем в судах. Итак, подробнее о том, как мы отработали в прошлом году.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18"/>
          <w:szCs w:val="18"/>
        </w:rPr>
        <w:t> </w:t>
      </w:r>
    </w:p>
    <w:p w:rsidR="0066428C" w:rsidRPr="0066428C" w:rsidRDefault="0066428C" w:rsidP="006642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b/>
          <w:bCs/>
          <w:sz w:val="20"/>
          <w:szCs w:val="20"/>
        </w:rPr>
        <w:t>Отчет о деятельности управления ФАС по Алтайскому краю в 2010 году.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18"/>
          <w:szCs w:val="18"/>
        </w:rPr>
        <w:t> 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СЛУШАЛИ: С.С. Поспелов, председатель Совета, руководитель управления ФАС по Алтайскому краю.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 xml:space="preserve">   Основная наша статья – это статья о злоупотреблении доминирующим положением большей частью на товарных рынках. По признакам нарушения этой статьи закона Алтайским краевым УФАС России было возбуждено и рассмотрено 63 дела (57 – в 2009 году). В 59 случаях комиссией УФАС приняты решения о наличии нарушений антимонопольного законодательства: </w:t>
      </w:r>
      <w:r w:rsidRPr="0066428C">
        <w:rPr>
          <w:rFonts w:ascii="Tahoma" w:eastAsia="Times New Roman" w:hAnsi="Tahoma" w:cs="Tahoma"/>
          <w:sz w:val="20"/>
          <w:szCs w:val="20"/>
        </w:rPr>
        <w:lastRenderedPageBreak/>
        <w:t>хозяйствующим субъектам выдано 47 соответствующих предписаний; 12 дел прекращено в связи с добровольным устранением нарушения; 4 дела прекращено по причине отсутствия фактов нарушений антимонопольного законодательства.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   В 2010 году в Алтайское краевое УФАС России поступило 495 заявлений по признакам нарушения антимонопольного законодательства (в 2009 году было 392 таких заявления), из них: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347 (280 – в 2009 году) – по признакам злоупотребления доминирующим положением (ст. 10 Закона «О защите конкуренции»);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19 (7) – по признакам согласованных действий (ст.11 Закона «О защите конкуренции»);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32 (23) – по признакам недобросовестной конкуренции (ст.14 Закона «О защите конкуренции»);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53 (51) – по признакам ограничения конкуренции органами власти (ст.15 Закона «О защите конкуренции»);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37 (25) – по признакам нарушений антимонопольных требований к торгам.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   Что касается соблюдения рекламного законодательства, то здесь можно отметить, что в 2010 году Алтайским краевым УФАС рассмотрено 700 фактов, указывающих на наличие нарушения законодательства РФ о рекламе, при этом по 489 фактам возбуждено 188 дел о нарушении рекламного законодательства, 95 дел об административных правонарушениях.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Наибольшее количество выявленных нарушений было связано с рекламой медицинских услуг. Всего выявлено 118 фактов нарушений, возбуждено 65 дел.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  Также значительное количество нарушений связано с рекламой финансовых услуг – в данной сфере выявлено 120 фактов нарушений, по которым возбуждено 59 дел. Нарушаются как общие требования к рекламе финансовых услуг – 93 факта, так и специальные требования к рекламе о предоставлении кредита – 18 фактов, требования к рекламе, связанной с привлечением денежных средств граждан в строительство – 9 фактов.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b/>
          <w:bCs/>
          <w:sz w:val="18"/>
          <w:szCs w:val="18"/>
        </w:rPr>
        <w:t> </w:t>
      </w:r>
      <w:r w:rsidRPr="0066428C">
        <w:rPr>
          <w:rFonts w:ascii="Tahoma" w:eastAsia="Times New Roman" w:hAnsi="Tahoma" w:cs="Tahoma"/>
          <w:sz w:val="20"/>
          <w:szCs w:val="20"/>
        </w:rPr>
        <w:t>   Всего в 2010 году Алтайским краевым УФАС России было вынесено 234 (164 – в 2009 году) постановления о привлечении к административной ответственности.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Общая сумма наложенных штрафов составила 9,3 миллиона рублей, взыскано с учетом штрафов, наложенных в 2009 году   - 13,6 миллионов рублей.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b/>
          <w:bCs/>
          <w:sz w:val="18"/>
          <w:szCs w:val="18"/>
        </w:rPr>
        <w:t> 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РЕШИЛИ: Принять информацию к сведению.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18"/>
          <w:szCs w:val="18"/>
        </w:rPr>
        <w:t> </w:t>
      </w:r>
    </w:p>
    <w:p w:rsidR="0066428C" w:rsidRPr="0066428C" w:rsidRDefault="0066428C" w:rsidP="0066428C">
      <w:pPr>
        <w:spacing w:after="0" w:line="240" w:lineRule="auto"/>
        <w:ind w:hanging="360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b/>
          <w:bCs/>
          <w:sz w:val="20"/>
          <w:szCs w:val="20"/>
        </w:rPr>
        <w:t>2.</w:t>
      </w:r>
      <w:r w:rsidRPr="0066428C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66428C">
        <w:rPr>
          <w:rFonts w:ascii="Tahoma" w:eastAsia="Times New Roman" w:hAnsi="Tahoma" w:cs="Tahoma"/>
          <w:b/>
          <w:bCs/>
          <w:sz w:val="20"/>
          <w:szCs w:val="20"/>
        </w:rPr>
        <w:t>Обсуждение предложений по плану работы Совета на 1 полугодие 2011 года.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18"/>
          <w:szCs w:val="18"/>
        </w:rPr>
        <w:t> 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pacing w:val="10"/>
          <w:sz w:val="20"/>
          <w:szCs w:val="20"/>
        </w:rPr>
        <w:t>СЛУШАЛИ: </w:t>
      </w:r>
      <w:r w:rsidRPr="0066428C">
        <w:rPr>
          <w:rFonts w:ascii="Tahoma" w:eastAsia="Times New Roman" w:hAnsi="Tahoma" w:cs="Tahoma"/>
          <w:sz w:val="20"/>
          <w:szCs w:val="20"/>
        </w:rPr>
        <w:t>С.С. Поспелов, председатель Совета, руководитель управления ФАС по Алтайскому краю.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18"/>
          <w:szCs w:val="18"/>
        </w:rPr>
        <w:t> 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pacing w:val="10"/>
          <w:sz w:val="20"/>
          <w:szCs w:val="20"/>
        </w:rPr>
        <w:t>На следующем заседании мы предлагаем – учитывая, что это было поручение нашему управлению от Форума предпринимателей – рассмотреть вопрос о договорных отношениях в области электроэнергетики. Мы уже сейчас готовы говорить об этом – наши специалисты провели серьезнейший анализ представленных нам документов. Подумаем еще, как оформить итоговый документ – может быть, в виде рекомендаций.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18"/>
          <w:szCs w:val="18"/>
        </w:rPr>
        <w:t> 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pacing w:val="10"/>
          <w:sz w:val="20"/>
          <w:szCs w:val="20"/>
        </w:rPr>
        <w:t>ОБСУЖДЕНИЕ: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18"/>
          <w:szCs w:val="18"/>
        </w:rPr>
        <w:t> 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pacing w:val="10"/>
          <w:sz w:val="20"/>
          <w:szCs w:val="20"/>
        </w:rPr>
        <w:t>Ю.С. Ряполов: Нам, неспециалистам, будет сложно вникнуть в тонкости этой темы. Поэтому есть предложение: пригласить на следующее заседание ОКС экспертов из наших организаций.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18"/>
          <w:szCs w:val="18"/>
        </w:rPr>
        <w:t> 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pacing w:val="10"/>
          <w:sz w:val="20"/>
          <w:szCs w:val="20"/>
        </w:rPr>
        <w:t>С.С. Поспелов: Да, это было бы правильно.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18"/>
          <w:szCs w:val="18"/>
        </w:rPr>
        <w:t> 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  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РЕШИЛИ: Принять информацию к сведению.</w:t>
      </w:r>
    </w:p>
    <w:p w:rsidR="0066428C" w:rsidRPr="0066428C" w:rsidRDefault="0066428C" w:rsidP="0066428C">
      <w:pPr>
        <w:spacing w:after="0" w:line="240" w:lineRule="auto"/>
        <w:ind w:firstLine="708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18"/>
          <w:szCs w:val="18"/>
        </w:rPr>
        <w:t> </w:t>
      </w:r>
    </w:p>
    <w:p w:rsidR="0066428C" w:rsidRPr="0066428C" w:rsidRDefault="0066428C" w:rsidP="0066428C">
      <w:pPr>
        <w:spacing w:after="0" w:line="240" w:lineRule="auto"/>
        <w:ind w:firstLine="708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18"/>
          <w:szCs w:val="18"/>
        </w:rPr>
        <w:t> 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Председатель                                  С.С. Поспелов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18"/>
          <w:szCs w:val="18"/>
        </w:rPr>
        <w:t> </w:t>
      </w:r>
    </w:p>
    <w:p w:rsidR="0066428C" w:rsidRPr="0066428C" w:rsidRDefault="0066428C" w:rsidP="006642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6428C">
        <w:rPr>
          <w:rFonts w:ascii="Tahoma" w:eastAsia="Times New Roman" w:hAnsi="Tahoma" w:cs="Tahoma"/>
          <w:sz w:val="20"/>
          <w:szCs w:val="20"/>
        </w:rPr>
        <w:t>Секретарь                                        Л.И. Смирнова</w:t>
      </w:r>
    </w:p>
    <w:p w:rsidR="00CC029E" w:rsidRDefault="00CC029E"/>
    <w:sectPr w:rsidR="00CC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017B"/>
    <w:multiLevelType w:val="multilevel"/>
    <w:tmpl w:val="B330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32D05"/>
    <w:multiLevelType w:val="multilevel"/>
    <w:tmpl w:val="A52E4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03809"/>
    <w:multiLevelType w:val="multilevel"/>
    <w:tmpl w:val="FA10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428C"/>
    <w:rsid w:val="0066428C"/>
    <w:rsid w:val="00CC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2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61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01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10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38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20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9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72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24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97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8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75889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8348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48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32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45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27653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92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2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2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24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97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32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9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81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29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5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65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6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57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50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4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31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7493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89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31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8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43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51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1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94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45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15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44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53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99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4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85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31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84330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4371</Characters>
  <Application>Microsoft Office Word</Application>
  <DocSecurity>0</DocSecurity>
  <Lines>36</Lines>
  <Paragraphs>10</Paragraphs>
  <ScaleCrop>false</ScaleCrop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2012-12-16T09:27:00Z</dcterms:created>
  <dcterms:modified xsi:type="dcterms:W3CDTF">2012-12-16T09:27:00Z</dcterms:modified>
</cp:coreProperties>
</file>