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F0" w:rsidRPr="00ED40F0" w:rsidRDefault="00ED40F0" w:rsidP="00ED40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40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Протокол заседания №6 от 12.10.2010 </w:t>
      </w:r>
    </w:p>
    <w:p w:rsidR="00ED40F0" w:rsidRPr="00ED40F0" w:rsidRDefault="00ED40F0" w:rsidP="00ED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0F0" w:rsidRPr="00ED40F0" w:rsidRDefault="00ED40F0" w:rsidP="00ED40F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68"/>
        <w:gridCol w:w="6403"/>
      </w:tblGrid>
      <w:tr w:rsidR="00ED40F0" w:rsidRPr="00ED40F0" w:rsidTr="00ED40F0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0F0" w:rsidRPr="00ED40F0" w:rsidRDefault="00ED40F0" w:rsidP="00ED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0F0" w:rsidRPr="00ED40F0" w:rsidRDefault="00ED40F0" w:rsidP="00ED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F0">
              <w:rPr>
                <w:rFonts w:ascii="Times New Roman" w:eastAsia="Times New Roman" w:hAnsi="Times New Roman" w:cs="Times New Roman"/>
                <w:sz w:val="20"/>
                <w:szCs w:val="20"/>
              </w:rPr>
              <w:t>С.С. Поспелов, руководитель управления ФАС по Алтайскому краю</w:t>
            </w:r>
          </w:p>
        </w:tc>
      </w:tr>
      <w:tr w:rsidR="00ED40F0" w:rsidRPr="00ED40F0" w:rsidTr="00ED40F0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0F0" w:rsidRPr="00ED40F0" w:rsidRDefault="00ED40F0" w:rsidP="00ED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0F0" w:rsidRPr="00ED40F0" w:rsidRDefault="00ED40F0" w:rsidP="00ED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F0">
              <w:rPr>
                <w:rFonts w:ascii="Times New Roman" w:eastAsia="Times New Roman" w:hAnsi="Times New Roman" w:cs="Times New Roman"/>
                <w:sz w:val="20"/>
                <w:szCs w:val="20"/>
              </w:rPr>
              <w:t>Л.И. Смирнова, заместитель руководителя управления ФАС по Алтайскому краю</w:t>
            </w:r>
          </w:p>
        </w:tc>
      </w:tr>
    </w:tbl>
    <w:p w:rsidR="00ED40F0" w:rsidRPr="00ED40F0" w:rsidRDefault="00ED40F0" w:rsidP="00ED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b/>
          <w:bCs/>
          <w:sz w:val="20"/>
          <w:szCs w:val="20"/>
        </w:rPr>
        <w:t>На заседании присутствовали: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  <w:u w:val="single"/>
        </w:rPr>
        <w:t>Члены Совета: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Б.А. Чесноков;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 xml:space="preserve">Е.С. 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Госьков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>;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 xml:space="preserve">А.А. 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Вайс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>;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Г.Н. Тимошенко;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 xml:space="preserve">Ш.М. 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Атабаев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>;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 xml:space="preserve">Е.Н. 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Чупина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>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  <w:u w:val="single"/>
        </w:rPr>
        <w:t>Приглашенные: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Е.А. Пушкарева – пресс – секретарь управления ФАС по Алтайскому краю.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b/>
          <w:bCs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b/>
          <w:bCs/>
          <w:sz w:val="20"/>
          <w:szCs w:val="20"/>
        </w:rPr>
        <w:t>Повестка дня:</w:t>
      </w:r>
    </w:p>
    <w:p w:rsidR="00ED40F0" w:rsidRPr="00ED40F0" w:rsidRDefault="00ED40F0" w:rsidP="00ED4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О мерах антимонопольного реагирования в связи с ростом цен на агропродовольственные товары.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(Докладчик: председатель Совета, руководитель управления ФАС по Алтайскому краю – С.С. Поспелов)</w:t>
      </w:r>
    </w:p>
    <w:p w:rsidR="00ED40F0" w:rsidRPr="00ED40F0" w:rsidRDefault="00ED40F0" w:rsidP="00ED4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Разное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b/>
          <w:bCs/>
          <w:sz w:val="20"/>
          <w:szCs w:val="20"/>
        </w:rPr>
        <w:t>Вступительное слово председателя ОКС при УФАС по Алтайскому краю С.С. Поспелова о вопросах, предложенных для обсуждения: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Уважаемые коллеги!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 xml:space="preserve">Сегодня в нашей повестке два вопроса. Первый – злободневный, он на слуху, мы не могли обойти такую важную тему молчанием. Не могли не предоставить вам, членам Совета, информацию, так сказать, из первых рук. Речь идет о работе УФАС в связи со сложившейся ситуацией с ценами на продукты питания. Второй вопрос – это некоторые организационные формальности, которые мы должны соблюсти в работе </w:t>
      </w:r>
      <w:proofErr w:type="gramStart"/>
      <w:r w:rsidRPr="00ED40F0">
        <w:rPr>
          <w:rFonts w:ascii="Tahoma" w:eastAsia="Times New Roman" w:hAnsi="Tahoma" w:cs="Tahoma"/>
          <w:sz w:val="20"/>
          <w:szCs w:val="20"/>
        </w:rPr>
        <w:t>нашего</w:t>
      </w:r>
      <w:proofErr w:type="gramEnd"/>
      <w:r w:rsidRPr="00ED40F0">
        <w:rPr>
          <w:rFonts w:ascii="Tahoma" w:eastAsia="Times New Roman" w:hAnsi="Tahoma" w:cs="Tahoma"/>
          <w:sz w:val="20"/>
          <w:szCs w:val="20"/>
        </w:rPr>
        <w:t xml:space="preserve"> ОКС. Итак, приступим.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b/>
          <w:bCs/>
          <w:sz w:val="20"/>
          <w:szCs w:val="20"/>
        </w:rPr>
        <w:t>1. О мерах антимонопольного реагирования в связи с ростом цен на агропродовольственные товары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СЛУШАЛИ: С.С. Поспелова, руководителя Управления Федеральной антимонопольной службы по Алтайскому краю.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Алтайское краевое УФАС России уделяет большое внимание контролю ситуации с ценами на агропродовольственных рынках региона. Эта планомерная работа ведется по поручению ФАС России с начала августа, когда в стране был зафиксирован первый рост цен на некоторые продукты питания. Во исполнение поручения Алтайское краевое УФАС ведет постоянный мониторинг цен, осуществляет проверки производителей агропродовольственных товаров, оптовиков, розничных сетей.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Результаты этой деятельности следующие.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ind w:hanging="360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lastRenderedPageBreak/>
        <w:t>·</w:t>
      </w:r>
      <w:r w:rsidRPr="00ED40F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ED40F0">
        <w:rPr>
          <w:rFonts w:ascii="Tahoma" w:eastAsia="Times New Roman" w:hAnsi="Tahoma" w:cs="Tahoma"/>
          <w:sz w:val="20"/>
          <w:szCs w:val="20"/>
        </w:rPr>
        <w:t xml:space="preserve">По признакам согласованных действий между оптовыми продавцами крупы </w:t>
      </w:r>
      <w:proofErr w:type="spellStart"/>
      <w:proofErr w:type="gramStart"/>
      <w:r w:rsidRPr="00ED40F0">
        <w:rPr>
          <w:rFonts w:ascii="Tahoma" w:eastAsia="Times New Roman" w:hAnsi="Tahoma" w:cs="Tahoma"/>
          <w:sz w:val="20"/>
          <w:szCs w:val="20"/>
        </w:rPr>
        <w:t>гречневой-ядрицы</w:t>
      </w:r>
      <w:proofErr w:type="spellEnd"/>
      <w:proofErr w:type="gramEnd"/>
      <w:r w:rsidRPr="00ED40F0">
        <w:rPr>
          <w:rFonts w:ascii="Tahoma" w:eastAsia="Times New Roman" w:hAnsi="Tahoma" w:cs="Tahoma"/>
          <w:sz w:val="20"/>
          <w:szCs w:val="20"/>
        </w:rPr>
        <w:t xml:space="preserve"> были возбуждены два дела. 10 компаниям вменялось в вину относительно единообразное установление и поддержание цен на свою продукцию. Одно из дел уже рассмотрено – в действиях пяти оптовиков (ООО «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Гудвилл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 xml:space="preserve">», ООО «Клир», ООО «Стар 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Коммэн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>», ЗАО «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Бийский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 xml:space="preserve"> крупяной комбинат Наладчик», ЗАО «Алтайская крупа») нарушение законодательства признано, в соответствии со ст. 14.32 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КоАП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 xml:space="preserve"> РФ на компании будут наложены штрафы, которые составят 1-15% годового оборота компании. Мы не сомневаемся, что компании будут обжаловать наше решение, мы к этому готовы. Второе дело в отношении еще четырех оптовиков будет рассмотрено 20 октября.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ind w:hanging="360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·</w:t>
      </w:r>
      <w:r w:rsidRPr="00ED40F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ED40F0">
        <w:rPr>
          <w:rFonts w:ascii="Tahoma" w:eastAsia="Times New Roman" w:hAnsi="Tahoma" w:cs="Tahoma"/>
          <w:sz w:val="20"/>
          <w:szCs w:val="20"/>
        </w:rPr>
        <w:t xml:space="preserve">Кроме того, в нарушении ст.11 закона «О защите конкуренции» (согласованные действия) уличены и две крупнейшие птицефабрики края – «Молодежная» и «Комсомольская». На должностных лиц компаний будет наложен штраф в размере от 20 до 50 тысяч рублей (ст. 14.32 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КоАП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 xml:space="preserve"> РФ).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ind w:hanging="360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·</w:t>
      </w:r>
      <w:r w:rsidRPr="00ED40F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ED40F0">
        <w:rPr>
          <w:rFonts w:ascii="Tahoma" w:eastAsia="Times New Roman" w:hAnsi="Tahoma" w:cs="Tahoma"/>
          <w:sz w:val="20"/>
          <w:szCs w:val="20"/>
        </w:rPr>
        <w:t xml:space="preserve">В отношении розницы управлением ФАС по Алтайскому краю также были возбуждены два дела. Первое – по трем магазинам в райцентре Табуны. Это дело уже рассмотрено. Как установила комиссия УФАС, два магазина необоснованно установили практически одинаковые цены на крупу </w:t>
      </w:r>
      <w:proofErr w:type="spellStart"/>
      <w:proofErr w:type="gramStart"/>
      <w:r w:rsidRPr="00ED40F0">
        <w:rPr>
          <w:rFonts w:ascii="Tahoma" w:eastAsia="Times New Roman" w:hAnsi="Tahoma" w:cs="Tahoma"/>
          <w:sz w:val="20"/>
          <w:szCs w:val="20"/>
        </w:rPr>
        <w:t>гречневую-ядрицу</w:t>
      </w:r>
      <w:proofErr w:type="spellEnd"/>
      <w:proofErr w:type="gramEnd"/>
      <w:r w:rsidRPr="00ED40F0">
        <w:rPr>
          <w:rFonts w:ascii="Tahoma" w:eastAsia="Times New Roman" w:hAnsi="Tahoma" w:cs="Tahoma"/>
          <w:sz w:val="20"/>
          <w:szCs w:val="20"/>
        </w:rPr>
        <w:t xml:space="preserve"> (57-60 рублей). В отношении третьего магазина признаки нарушения законодательства не подтвердились, в отношении его дело прекращено.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ind w:hanging="360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·</w:t>
      </w:r>
      <w:r w:rsidRPr="00ED40F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ED40F0">
        <w:rPr>
          <w:rFonts w:ascii="Tahoma" w:eastAsia="Times New Roman" w:hAnsi="Tahoma" w:cs="Tahoma"/>
          <w:sz w:val="20"/>
          <w:szCs w:val="20"/>
        </w:rPr>
        <w:t>Второе дело по рознице – в отношении трех магазинов райцентра Михайловское, которые установили практически одинаковые цены на молоко питьевое жирности 2,5%. Это дело будет рассмотрено 21 октября. Могу сказать, что сейчас наши специалисты проверяют розницу еще в нескольких районах – там тоже имеются признаки аналогичных нарушений.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ind w:hanging="360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·</w:t>
      </w:r>
      <w:r w:rsidRPr="00ED40F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ED40F0">
        <w:rPr>
          <w:rFonts w:ascii="Tahoma" w:eastAsia="Times New Roman" w:hAnsi="Tahoma" w:cs="Tahoma"/>
          <w:sz w:val="20"/>
          <w:szCs w:val="20"/>
        </w:rPr>
        <w:t>Кроме того, в рамках контроля над исполнением закона «О регулировании торговой деятельности в Российской Федерации» проведены проверки торговых сетей «Мария-Ра», «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Аникс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>», «Тереза». Мы изучили договоры, которые сети предлагают заключать своим поставщикам. В настоящий момент торговым сетям направлены акты с результатами наших проверок.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РЕШИЛИ: Принять информацию к сведению.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b/>
          <w:bCs/>
          <w:sz w:val="20"/>
          <w:szCs w:val="20"/>
        </w:rPr>
        <w:t>2. Разное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СЛУШАЛИ</w:t>
      </w:r>
      <w:proofErr w:type="gramStart"/>
      <w:r w:rsidRPr="00ED40F0">
        <w:rPr>
          <w:rFonts w:ascii="Tahoma" w:eastAsia="Times New Roman" w:hAnsi="Tahoma" w:cs="Tahoma"/>
          <w:sz w:val="20"/>
          <w:szCs w:val="20"/>
        </w:rPr>
        <w:t>:Л</w:t>
      </w:r>
      <w:proofErr w:type="gramEnd"/>
      <w:r w:rsidRPr="00ED40F0">
        <w:rPr>
          <w:rFonts w:ascii="Tahoma" w:eastAsia="Times New Roman" w:hAnsi="Tahoma" w:cs="Tahoma"/>
          <w:sz w:val="20"/>
          <w:szCs w:val="20"/>
        </w:rPr>
        <w:t>.И. Смирнову, заместителя руководителя управления Федеральной антимонопольной службы по Алтайскому краю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 xml:space="preserve">Сегодня вторым вопросом повестки хотелось бы обсудить несколько моментов. В первую очередь, это состав нашего Совета: одним из его членов до сих пор официально является член правления Алтайской региональной ассоциации туризма Татьяна 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Сажаева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 xml:space="preserve">, хотя здесь случилась замена, и де-факто в составе ОКС в настоящее время входит президент ассоциации Елена 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Чупина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>. Это изменение в составе нашего Совета надо оформить официально.</w:t>
      </w:r>
      <w:r w:rsidRPr="00ED40F0">
        <w:rPr>
          <w:rFonts w:ascii="Tahoma" w:eastAsia="Times New Roman" w:hAnsi="Tahoma" w:cs="Tahoma"/>
          <w:sz w:val="20"/>
          <w:szCs w:val="20"/>
        </w:rPr>
        <w:br/>
        <w:t>Второй момент. Нам нужно определиться с темами и вопросами, которые мы будем рассматривать на заседаниях ОКС до конца этого года и в первом полугодии 2011 года.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Например, на ближайшем заседании предлагаем вернуться к рассмотрению вопроса, который однажды уже поднимался. Речь идет о размещении рекламных конструкций в Барнауле. Как вы все помните, компания «</w:t>
      </w:r>
      <w:proofErr w:type="spellStart"/>
      <w:r w:rsidRPr="00ED40F0">
        <w:rPr>
          <w:rFonts w:ascii="Tahoma" w:eastAsia="Times New Roman" w:hAnsi="Tahoma" w:cs="Tahoma"/>
          <w:sz w:val="20"/>
          <w:szCs w:val="20"/>
        </w:rPr>
        <w:t>Гэллери</w:t>
      </w:r>
      <w:proofErr w:type="spellEnd"/>
      <w:r w:rsidRPr="00ED40F0">
        <w:rPr>
          <w:rFonts w:ascii="Tahoma" w:eastAsia="Times New Roman" w:hAnsi="Tahoma" w:cs="Tahoma"/>
          <w:sz w:val="20"/>
          <w:szCs w:val="20"/>
        </w:rPr>
        <w:t xml:space="preserve"> Сервис» выступила инициатором проведения анализа размещения рекламных конструкций, выполняют этот мониторинг студенты Алтайской академии экономики и права. В конце октября они закончат свой аналитический отчет по этому поводу, и можно будет ознакомиться с полученными результатами, также мы еще раз заслушаем представителей районных администраций Барнаула.   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Что касается остальных предложений на ноябрь – декабрь 2010 года и первую половину 2011 года, то давайте сейчас возьмем небольшую паузу, чтобы у вас было время обдумать свои предложения, а потом вы нам их представите.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  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РЕШИЛИ: Принять информацию к сведению.</w:t>
      </w:r>
    </w:p>
    <w:p w:rsidR="00ED40F0" w:rsidRPr="00ED40F0" w:rsidRDefault="00ED40F0" w:rsidP="00ED40F0">
      <w:pPr>
        <w:spacing w:after="0" w:line="240" w:lineRule="auto"/>
        <w:ind w:firstLine="708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ind w:firstLine="708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Председатель                                С.С. Поспелов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18"/>
          <w:szCs w:val="18"/>
        </w:rPr>
        <w:t> </w:t>
      </w:r>
    </w:p>
    <w:p w:rsidR="00ED40F0" w:rsidRPr="00ED40F0" w:rsidRDefault="00ED40F0" w:rsidP="00ED40F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D40F0">
        <w:rPr>
          <w:rFonts w:ascii="Tahoma" w:eastAsia="Times New Roman" w:hAnsi="Tahoma" w:cs="Tahoma"/>
          <w:sz w:val="20"/>
          <w:szCs w:val="20"/>
        </w:rPr>
        <w:t>Секретарь                                      Л.И. Смирнова</w:t>
      </w:r>
    </w:p>
    <w:p w:rsidR="0025641E" w:rsidRDefault="0025641E"/>
    <w:sectPr w:rsidR="0025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4A29"/>
    <w:multiLevelType w:val="multilevel"/>
    <w:tmpl w:val="B66C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64365"/>
    <w:multiLevelType w:val="multilevel"/>
    <w:tmpl w:val="923A2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F0"/>
    <w:rsid w:val="0025641E"/>
    <w:rsid w:val="00ED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8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37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24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41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0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38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0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4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04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88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46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57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9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09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06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37654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8189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6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41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5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06816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6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92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22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6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15039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26996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60789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9472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77548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49844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42550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24970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3233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85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93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76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98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30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50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1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08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80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6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34963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52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8309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2012-12-16T09:24:00Z</dcterms:created>
  <dcterms:modified xsi:type="dcterms:W3CDTF">2012-12-16T09:24:00Z</dcterms:modified>
</cp:coreProperties>
</file>