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C" w:rsidRPr="00DD1C60" w:rsidRDefault="00905D1C" w:rsidP="0090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60">
        <w:rPr>
          <w:rFonts w:ascii="Times New Roman" w:hAnsi="Times New Roman" w:cs="Times New Roman"/>
          <w:b/>
          <w:sz w:val="28"/>
          <w:szCs w:val="28"/>
        </w:rPr>
        <w:t xml:space="preserve">Отчет о работе Общественного совета при </w:t>
      </w:r>
      <w:proofErr w:type="gramStart"/>
      <w:r w:rsidRPr="00DD1C60"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 w:rsidRPr="00DD1C60">
        <w:rPr>
          <w:rFonts w:ascii="Times New Roman" w:hAnsi="Times New Roman" w:cs="Times New Roman"/>
          <w:b/>
          <w:sz w:val="28"/>
          <w:szCs w:val="28"/>
        </w:rPr>
        <w:t xml:space="preserve"> краевом УФАС России за 2019 год</w:t>
      </w:r>
    </w:p>
    <w:p w:rsidR="00905D1C" w:rsidRPr="00F233B9" w:rsidRDefault="00DD1C60" w:rsidP="00DD1C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3B9">
        <w:rPr>
          <w:rFonts w:ascii="Times New Roman" w:hAnsi="Times New Roman" w:cs="Times New Roman"/>
          <w:i/>
          <w:sz w:val="24"/>
          <w:szCs w:val="24"/>
        </w:rPr>
        <w:t>Отчет подготовлен во исполнение</w:t>
      </w:r>
      <w:r w:rsidR="00905D1C" w:rsidRPr="00F233B9">
        <w:rPr>
          <w:rFonts w:ascii="Times New Roman" w:hAnsi="Times New Roman" w:cs="Times New Roman"/>
          <w:i/>
          <w:sz w:val="24"/>
          <w:szCs w:val="24"/>
        </w:rPr>
        <w:t xml:space="preserve"> п. 4.15 раздела IV Положения об Общественном совете при территориальном органе Федеральной антимонопольной службы, утв. Приказом ФАС России от 18.07.2019 г. №966/19</w:t>
      </w:r>
      <w:r w:rsidRPr="00F233B9">
        <w:rPr>
          <w:rFonts w:ascii="Times New Roman" w:hAnsi="Times New Roman" w:cs="Times New Roman"/>
          <w:i/>
          <w:sz w:val="24"/>
          <w:szCs w:val="24"/>
        </w:rPr>
        <w:t>.</w:t>
      </w:r>
    </w:p>
    <w:p w:rsidR="00DD1C60" w:rsidRPr="00DD1C60" w:rsidRDefault="00DD1C60" w:rsidP="00DD1C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C60">
        <w:rPr>
          <w:rFonts w:ascii="Times New Roman" w:hAnsi="Times New Roman" w:cs="Times New Roman"/>
          <w:sz w:val="28"/>
          <w:szCs w:val="28"/>
        </w:rPr>
        <w:t>Общественный совет при Алтайском краевом УФАС России (далее -  Общественный совет) сформирован при содействии Общественной палаты Алтайского края по итогам конкурсных процедур.</w:t>
      </w:r>
      <w:proofErr w:type="gramEnd"/>
      <w:r w:rsidRPr="00DD1C60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утвержден приказом Алтайского краевого УФАС России от 13.09.2019 г. № 222.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состоялось 9 октября 2019 года.  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>В повестке: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>- рассмотрены общие вопросы создания и функционирования совещательного органа и предложения в план работы;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C60">
        <w:rPr>
          <w:rFonts w:ascii="Times New Roman" w:hAnsi="Times New Roman" w:cs="Times New Roman"/>
          <w:sz w:val="28"/>
          <w:szCs w:val="28"/>
        </w:rPr>
        <w:t>- избраны председатель - Президент Алтайской торгово-промышленной палаты Чесноков Б.А., заместитель председателя - Председатель Алтайского</w:t>
      </w:r>
      <w:proofErr w:type="gramEnd"/>
      <w:r w:rsidRPr="00DD1C60">
        <w:rPr>
          <w:rFonts w:ascii="Times New Roman" w:hAnsi="Times New Roman" w:cs="Times New Roman"/>
          <w:sz w:val="28"/>
          <w:szCs w:val="28"/>
        </w:rPr>
        <w:t xml:space="preserve"> краевого регионального отделения Общероссийской общественной организации «Деловая Россия» Матвейко Ю.В.; а также представители в состав конкурсной, аттестационной комиссий и комиссии по соблюдению требований к служебному поведению государственных гражданских служащих и урегулированию конфликтов.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>Согласно протокольному решению к практической работе по реализации поставленных задач совет приступит в первом квартале 2020 года.</w:t>
      </w:r>
    </w:p>
    <w:p w:rsidR="00C31341" w:rsidRPr="00DD1C60" w:rsidRDefault="00DD1C60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5D1C" w:rsidRPr="00DD1C60">
        <w:rPr>
          <w:rFonts w:ascii="Times New Roman" w:hAnsi="Times New Roman" w:cs="Times New Roman"/>
          <w:sz w:val="28"/>
          <w:szCs w:val="28"/>
        </w:rPr>
        <w:t>Общественного совета – заместитель руководителя Алтайского краевого УФАС Скорик С.В. 05.12.2019 г. принял участие в работе первого Всероссийского «слёта» Общественных советов антимонопольной службы. Информация, полученная в ходе мероприятия, в рабочем порядке транслирована членам Общественного совета.</w:t>
      </w:r>
    </w:p>
    <w:sectPr w:rsidR="00C31341" w:rsidRPr="00D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0"/>
    <w:rsid w:val="00905D1C"/>
    <w:rsid w:val="00C31341"/>
    <w:rsid w:val="00DD1C60"/>
    <w:rsid w:val="00F233B9"/>
    <w:rsid w:val="00F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Ирина Николаевна</dc:creator>
  <cp:keywords/>
  <dc:description/>
  <cp:lastModifiedBy>Селиванова Ирина Николаевна</cp:lastModifiedBy>
  <cp:revision>4</cp:revision>
  <dcterms:created xsi:type="dcterms:W3CDTF">2021-10-14T01:54:00Z</dcterms:created>
  <dcterms:modified xsi:type="dcterms:W3CDTF">2021-10-14T02:09:00Z</dcterms:modified>
</cp:coreProperties>
</file>