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85" w:rsidRPr="009A0A80" w:rsidRDefault="00604F85" w:rsidP="00CC42B8">
      <w:pPr>
        <w:keepNext/>
        <w:autoSpaceDE w:val="0"/>
        <w:autoSpaceDN w:val="0"/>
        <w:adjustRightInd w:val="0"/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A80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Распоряжением Правительства РФ от 02.09.2021 N 2424-р </w:t>
      </w:r>
      <w:r w:rsidR="00A978A6" w:rsidRPr="009A0A80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 </w:t>
      </w:r>
      <w:r w:rsidRPr="009A0A80">
        <w:rPr>
          <w:rFonts w:ascii="Times New Roman" w:hAnsi="Times New Roman" w:cs="Times New Roman"/>
          <w:b/>
          <w:bCs/>
          <w:sz w:val="28"/>
          <w:szCs w:val="28"/>
        </w:rPr>
        <w:t>Национальный план развития конкуренции в Российской Федерации на 2021-2025 годы</w:t>
      </w:r>
      <w:r w:rsidR="00A978A6" w:rsidRPr="009A0A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4F85" w:rsidRPr="001C267E" w:rsidRDefault="00604F85" w:rsidP="00CC42B8">
      <w:pPr>
        <w:keepNext/>
        <w:autoSpaceDE w:val="0"/>
        <w:autoSpaceDN w:val="0"/>
        <w:adjustRightInd w:val="0"/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67E">
        <w:rPr>
          <w:rFonts w:ascii="Times New Roman" w:hAnsi="Times New Roman" w:cs="Times New Roman"/>
          <w:bCs/>
          <w:sz w:val="28"/>
          <w:szCs w:val="28"/>
        </w:rPr>
        <w:t>Национальный план развития конкуренции разработан в соответствии с Указом Президента Российской Федерации</w:t>
      </w:r>
      <w:r w:rsidR="001C267E" w:rsidRPr="001C267E">
        <w:rPr>
          <w:rFonts w:ascii="Times New Roman" w:hAnsi="Times New Roman" w:cs="Times New Roman"/>
          <w:bCs/>
          <w:sz w:val="28"/>
          <w:szCs w:val="28"/>
        </w:rPr>
        <w:t xml:space="preserve"> от 21 декабря 2017 года № 618 «Об основных направлениях государственной политики по развитию конкуренции»</w:t>
      </w:r>
    </w:p>
    <w:p w:rsidR="00A978A6" w:rsidRPr="00CC42B8" w:rsidRDefault="001C267E" w:rsidP="00CC42B8">
      <w:pPr>
        <w:keepNext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C267E">
        <w:rPr>
          <w:rFonts w:ascii="Times New Roman" w:hAnsi="Times New Roman" w:cs="Times New Roman"/>
          <w:bCs/>
          <w:sz w:val="28"/>
          <w:szCs w:val="28"/>
        </w:rPr>
        <w:t xml:space="preserve"> число ключевых задач реализации </w:t>
      </w:r>
      <w:proofErr w:type="spellStart"/>
      <w:r w:rsidRPr="001C267E">
        <w:rPr>
          <w:rFonts w:ascii="Times New Roman" w:hAnsi="Times New Roman" w:cs="Times New Roman"/>
          <w:bCs/>
          <w:sz w:val="28"/>
          <w:szCs w:val="28"/>
        </w:rPr>
        <w:t>Нацплана</w:t>
      </w:r>
      <w:proofErr w:type="spellEnd"/>
      <w:r w:rsidRPr="001C267E">
        <w:rPr>
          <w:rFonts w:ascii="Times New Roman" w:hAnsi="Times New Roman" w:cs="Times New Roman"/>
          <w:bCs/>
          <w:sz w:val="28"/>
          <w:szCs w:val="28"/>
        </w:rPr>
        <w:t xml:space="preserve"> на 2021  – 2025  годы вошли развитие малого и среднего предпринимательства,  обеспечение эффективного и прозрачного управления государственной и муниципальной собственностью</w:t>
      </w:r>
      <w:r w:rsidR="00A978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78A6">
        <w:rPr>
          <w:rFonts w:ascii="Times New Roman" w:hAnsi="Times New Roman" w:cs="Times New Roman"/>
          <w:sz w:val="28"/>
          <w:szCs w:val="28"/>
        </w:rPr>
        <w:t xml:space="preserve">унификация и систематизация государственных и муниципальных преференций </w:t>
      </w:r>
      <w:r w:rsidR="00CC42B8">
        <w:rPr>
          <w:rFonts w:ascii="Times New Roman" w:hAnsi="Times New Roman" w:cs="Times New Roman"/>
          <w:sz w:val="28"/>
          <w:szCs w:val="28"/>
        </w:rPr>
        <w:t xml:space="preserve">обеспечение недискриминационного доступа к природным ресурсам </w:t>
      </w:r>
      <w:r w:rsidRPr="001C267E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1C267E">
        <w:rPr>
          <w:rFonts w:ascii="Times New Roman" w:hAnsi="Times New Roman" w:cs="Times New Roman"/>
          <w:bCs/>
          <w:sz w:val="28"/>
          <w:szCs w:val="28"/>
        </w:rPr>
        <w:t>цифровизация</w:t>
      </w:r>
      <w:proofErr w:type="spellEnd"/>
      <w:r w:rsidRPr="001C267E">
        <w:rPr>
          <w:rFonts w:ascii="Times New Roman" w:hAnsi="Times New Roman" w:cs="Times New Roman"/>
          <w:bCs/>
          <w:sz w:val="28"/>
          <w:szCs w:val="28"/>
        </w:rPr>
        <w:t xml:space="preserve"> антимонопольного и тарифного регулирования.</w:t>
      </w:r>
    </w:p>
    <w:p w:rsidR="00F12B2C" w:rsidRDefault="001C267E" w:rsidP="00CC42B8">
      <w:pPr>
        <w:keepNext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67E">
        <w:rPr>
          <w:rFonts w:ascii="Times New Roman" w:hAnsi="Times New Roman" w:cs="Times New Roman"/>
          <w:bCs/>
          <w:sz w:val="28"/>
          <w:szCs w:val="28"/>
        </w:rPr>
        <w:t>Одним из ключевых показателей Национального плана определена численность занятых в сфере малого и среднего предпринимательства,  включая индивидуальных предпринимателей,  которая в 2025  году должна составить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267E">
        <w:rPr>
          <w:rFonts w:ascii="Times New Roman" w:hAnsi="Times New Roman" w:cs="Times New Roman"/>
          <w:bCs/>
          <w:sz w:val="28"/>
          <w:szCs w:val="28"/>
        </w:rPr>
        <w:t xml:space="preserve">не менее 25 </w:t>
      </w:r>
      <w:proofErr w:type="gramStart"/>
      <w:r w:rsidRPr="001C267E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1C267E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F12B2C" w:rsidRDefault="00F12B2C" w:rsidP="00CC42B8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12B2C">
        <w:rPr>
          <w:rFonts w:ascii="Times New Roman" w:hAnsi="Times New Roman" w:cs="Times New Roman"/>
          <w:bCs/>
          <w:sz w:val="28"/>
          <w:szCs w:val="28"/>
        </w:rPr>
        <w:t>Национальный план определяет в качестве приоритетных направлений для развития конкуренции агропромышленный комплекс,  сферы информационных технологий,  энергетики,  обращения твердых коммунальных отходов,  природных ресурсов,  строительства,  транспорта,  образования,  здравоохранения,  финансовых рынков,  торговли и другие</w:t>
      </w:r>
    </w:p>
    <w:p w:rsidR="00723120" w:rsidRDefault="00F12B2C" w:rsidP="00CC42B8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(всего 15 рынков)</w:t>
      </w:r>
      <w:r w:rsidRPr="00F12B2C">
        <w:rPr>
          <w:rFonts w:ascii="Times New Roman" w:hAnsi="Times New Roman" w:cs="Times New Roman"/>
          <w:bCs/>
          <w:sz w:val="28"/>
          <w:szCs w:val="28"/>
        </w:rPr>
        <w:t>.</w:t>
      </w:r>
    </w:p>
    <w:p w:rsidR="00AF79EB" w:rsidRDefault="00517D11" w:rsidP="00CC42B8">
      <w:pPr>
        <w:keepNext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D11">
        <w:rPr>
          <w:rFonts w:ascii="Times New Roman" w:hAnsi="Times New Roman" w:cs="Times New Roman"/>
          <w:bCs/>
          <w:sz w:val="28"/>
          <w:szCs w:val="28"/>
        </w:rPr>
        <w:t xml:space="preserve">В качестве одного из ожидаемых результатов в отдельных сферах установлен рост доли организаций частной формы собственности.  </w:t>
      </w:r>
      <w:proofErr w:type="gramStart"/>
      <w:r w:rsidRPr="00517D11">
        <w:rPr>
          <w:rFonts w:ascii="Times New Roman" w:hAnsi="Times New Roman" w:cs="Times New Roman"/>
          <w:bCs/>
          <w:sz w:val="28"/>
          <w:szCs w:val="28"/>
        </w:rPr>
        <w:t>Так,  в сфере здравоохранения к концу 2025  года доля организаций частной формы собственности на рынках розничной торговли лекарственными препаратами,  медицинскими изделиями должна составить не менее 70%,  в сфере строительства – не менее 91%.  Предусмотрено увеличение количества нестационарных торговых объектов и торговых мест под них не менее чем на 10%,  установление квоты в размере 20%  для малого бизнеса в конкурсах на установку</w:t>
      </w:r>
      <w:proofErr w:type="gramEnd"/>
      <w:r w:rsidRPr="00517D11">
        <w:rPr>
          <w:rFonts w:ascii="Times New Roman" w:hAnsi="Times New Roman" w:cs="Times New Roman"/>
          <w:bCs/>
          <w:sz w:val="28"/>
          <w:szCs w:val="28"/>
        </w:rPr>
        <w:t xml:space="preserve"> и размещение рекламных конструкций (наружной рекламы).</w:t>
      </w:r>
    </w:p>
    <w:p w:rsidR="00AF79EB" w:rsidRDefault="00517D11" w:rsidP="00CC42B8">
      <w:pPr>
        <w:keepNext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D11">
        <w:rPr>
          <w:rFonts w:ascii="Times New Roman" w:hAnsi="Times New Roman" w:cs="Times New Roman"/>
          <w:bCs/>
          <w:sz w:val="28"/>
          <w:szCs w:val="28"/>
        </w:rPr>
        <w:t xml:space="preserve">Помимо этого,  в 2021-2025  годах продолжится работа по </w:t>
      </w:r>
      <w:proofErr w:type="spellStart"/>
      <w:r w:rsidRPr="00517D11">
        <w:rPr>
          <w:rFonts w:ascii="Times New Roman" w:hAnsi="Times New Roman" w:cs="Times New Roman"/>
          <w:bCs/>
          <w:sz w:val="28"/>
          <w:szCs w:val="28"/>
        </w:rPr>
        <w:t>дерегулированию</w:t>
      </w:r>
      <w:proofErr w:type="spellEnd"/>
      <w:r w:rsidRPr="00517D11">
        <w:rPr>
          <w:rFonts w:ascii="Times New Roman" w:hAnsi="Times New Roman" w:cs="Times New Roman"/>
          <w:bCs/>
          <w:sz w:val="28"/>
          <w:szCs w:val="28"/>
        </w:rPr>
        <w:t xml:space="preserve"> естественных монополий,  унификации и систематизации государственных и муниципальных преференций хозяйствующим субъектам </w:t>
      </w:r>
    </w:p>
    <w:p w:rsidR="00A0060D" w:rsidRDefault="00517D11" w:rsidP="00CC42B8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17D11">
        <w:rPr>
          <w:rFonts w:ascii="Times New Roman" w:hAnsi="Times New Roman" w:cs="Times New Roman"/>
          <w:bCs/>
          <w:sz w:val="28"/>
          <w:szCs w:val="28"/>
        </w:rPr>
        <w:t>и развитию</w:t>
      </w:r>
      <w:r w:rsidR="00AF79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D11">
        <w:rPr>
          <w:rFonts w:ascii="Times New Roman" w:hAnsi="Times New Roman" w:cs="Times New Roman"/>
          <w:bCs/>
          <w:sz w:val="28"/>
          <w:szCs w:val="28"/>
        </w:rPr>
        <w:t>биржевой торговли.</w:t>
      </w:r>
      <w:r w:rsidRPr="00517D11">
        <w:rPr>
          <w:rFonts w:ascii="Times New Roman" w:hAnsi="Times New Roman" w:cs="Times New Roman"/>
          <w:bCs/>
          <w:sz w:val="28"/>
          <w:szCs w:val="28"/>
        </w:rPr>
        <w:br/>
      </w:r>
    </w:p>
    <w:p w:rsidR="00A0060D" w:rsidRDefault="00A0060D" w:rsidP="00CC42B8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A0060D" w:rsidRDefault="00A0060D" w:rsidP="00CC42B8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A0060D" w:rsidRDefault="00A0060D" w:rsidP="00CC42B8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A0060D" w:rsidRDefault="00A0060D" w:rsidP="00CC42B8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A0060D" w:rsidRDefault="00A0060D" w:rsidP="00CC42B8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A0060D" w:rsidRDefault="00A0060D" w:rsidP="00CC42B8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A0060D" w:rsidRDefault="00A0060D" w:rsidP="00CC42B8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A0060D" w:rsidRDefault="00A0060D" w:rsidP="00CC42B8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Также можно отметить, что Постановление содержит ряд рекомендаций к </w:t>
      </w:r>
      <w:r>
        <w:rPr>
          <w:rFonts w:ascii="Times New Roman" w:hAnsi="Times New Roman" w:cs="Times New Roman"/>
          <w:sz w:val="28"/>
          <w:szCs w:val="28"/>
        </w:rPr>
        <w:t>органам государственной власти субъектов Российской Федерации и органам местного самоуправления.</w:t>
      </w:r>
    </w:p>
    <w:p w:rsidR="00A0060D" w:rsidRDefault="00A0060D" w:rsidP="00CC42B8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60D" w:rsidRDefault="00A0060D" w:rsidP="00CC42B8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Субъект:</w:t>
      </w:r>
    </w:p>
    <w:p w:rsidR="00A0060D" w:rsidRDefault="00A0060D" w:rsidP="00CC42B8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60D" w:rsidRPr="00CC42B8" w:rsidRDefault="00A0060D" w:rsidP="00CC42B8">
      <w:pPr>
        <w:keepNext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</w:t>
      </w:r>
      <w:r w:rsidRPr="00CC42B8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hyperlink r:id="rId7" w:history="1">
        <w:r w:rsidRPr="00CC42B8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CC42B8">
        <w:rPr>
          <w:rFonts w:ascii="Times New Roman" w:hAnsi="Times New Roman" w:cs="Times New Roman"/>
          <w:sz w:val="28"/>
          <w:szCs w:val="28"/>
        </w:rPr>
        <w:t>;</w:t>
      </w:r>
    </w:p>
    <w:p w:rsidR="00A0060D" w:rsidRDefault="00A0060D" w:rsidP="00CC42B8">
      <w:pPr>
        <w:keepNext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A0060D" w:rsidRDefault="00A0060D" w:rsidP="00CC42B8">
      <w:pPr>
        <w:keepNext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A0060D" w:rsidRDefault="00A0060D" w:rsidP="00CC42B8">
      <w:pPr>
        <w:keepNext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A0060D" w:rsidRDefault="00A0060D" w:rsidP="00CC42B8">
      <w:pPr>
        <w:keepNext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A0060D" w:rsidRDefault="00A0060D" w:rsidP="00CC42B8">
      <w:pPr>
        <w:keepNext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31 декабря 2025 г.:</w:t>
      </w:r>
    </w:p>
    <w:p w:rsidR="00A0060D" w:rsidRDefault="00A0060D" w:rsidP="00CC42B8">
      <w:pPr>
        <w:keepNext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A0060D" w:rsidRDefault="00A0060D" w:rsidP="00CC42B8">
      <w:pPr>
        <w:keepNext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CC42B8" w:rsidRDefault="00CC42B8" w:rsidP="00CC42B8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2B8" w:rsidRDefault="00CC42B8" w:rsidP="00CC42B8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2B8" w:rsidRDefault="00CC42B8" w:rsidP="00CC42B8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2B8" w:rsidRDefault="00CC42B8" w:rsidP="00CC42B8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2B8" w:rsidRDefault="00CC42B8" w:rsidP="00CC42B8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2B8" w:rsidRDefault="00CC42B8" w:rsidP="00CC42B8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2B8" w:rsidRDefault="00CC42B8" w:rsidP="00CC42B8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2B8" w:rsidRDefault="00CC42B8" w:rsidP="00CC42B8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60D" w:rsidRDefault="00A0060D" w:rsidP="00CC42B8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 w:rsidR="009A0A80">
        <w:rPr>
          <w:rFonts w:ascii="Times New Roman" w:hAnsi="Times New Roman" w:cs="Times New Roman"/>
          <w:bCs/>
          <w:sz w:val="28"/>
          <w:szCs w:val="28"/>
        </w:rPr>
        <w:t>рганы местного самоуправления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0060D" w:rsidRDefault="00A0060D" w:rsidP="00CC42B8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60D" w:rsidRDefault="00A0060D" w:rsidP="00CC42B8">
      <w:pPr>
        <w:keepNext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A0060D" w:rsidRDefault="00A0060D" w:rsidP="00CC42B8">
      <w:pPr>
        <w:keepNext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A0060D" w:rsidRDefault="00A0060D" w:rsidP="00CC42B8">
      <w:pPr>
        <w:keepNext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604F85" w:rsidRPr="001C267E" w:rsidRDefault="001C267E" w:rsidP="00CC42B8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67E">
        <w:rPr>
          <w:rFonts w:ascii="Times New Roman" w:hAnsi="Times New Roman" w:cs="Times New Roman"/>
          <w:bCs/>
          <w:sz w:val="28"/>
          <w:szCs w:val="28"/>
        </w:rPr>
        <w:br/>
      </w:r>
    </w:p>
    <w:p w:rsidR="00604F85" w:rsidRDefault="00604F85" w:rsidP="00CC42B8">
      <w:pPr>
        <w:pStyle w:val="a7"/>
        <w:keepNext/>
        <w:widowControl/>
        <w:shd w:val="clear" w:color="auto" w:fill="auto"/>
        <w:spacing w:line="240" w:lineRule="auto"/>
        <w:ind w:left="20" w:right="40" w:firstLine="540"/>
        <w:contextualSpacing/>
        <w:jc w:val="both"/>
        <w:rPr>
          <w:b/>
          <w:color w:val="000000"/>
          <w:sz w:val="28"/>
          <w:szCs w:val="28"/>
        </w:rPr>
      </w:pPr>
    </w:p>
    <w:p w:rsidR="00F77CDD" w:rsidRDefault="00F77CDD" w:rsidP="00CC42B8">
      <w:pPr>
        <w:pStyle w:val="a7"/>
        <w:keepNext/>
        <w:widowControl/>
        <w:shd w:val="clear" w:color="auto" w:fill="auto"/>
        <w:spacing w:line="240" w:lineRule="auto"/>
        <w:ind w:left="20" w:right="40" w:firstLine="540"/>
        <w:contextualSpacing/>
        <w:jc w:val="both"/>
        <w:rPr>
          <w:b/>
          <w:color w:val="000000"/>
          <w:sz w:val="28"/>
          <w:szCs w:val="28"/>
        </w:rPr>
      </w:pPr>
    </w:p>
    <w:p w:rsidR="001C267E" w:rsidRDefault="001C267E" w:rsidP="00CC42B8">
      <w:pPr>
        <w:pStyle w:val="a7"/>
        <w:keepNext/>
        <w:widowControl/>
        <w:shd w:val="clear" w:color="auto" w:fill="auto"/>
        <w:spacing w:line="240" w:lineRule="auto"/>
        <w:ind w:left="20" w:right="40" w:firstLine="540"/>
        <w:contextualSpacing/>
        <w:jc w:val="both"/>
        <w:rPr>
          <w:b/>
          <w:color w:val="000000"/>
          <w:sz w:val="28"/>
          <w:szCs w:val="28"/>
        </w:rPr>
      </w:pPr>
    </w:p>
    <w:p w:rsidR="001C267E" w:rsidRDefault="001C267E" w:rsidP="00CC42B8">
      <w:pPr>
        <w:pStyle w:val="a7"/>
        <w:keepNext/>
        <w:widowControl/>
        <w:shd w:val="clear" w:color="auto" w:fill="auto"/>
        <w:spacing w:line="240" w:lineRule="auto"/>
        <w:ind w:left="20" w:right="40" w:firstLine="540"/>
        <w:contextualSpacing/>
        <w:jc w:val="both"/>
        <w:rPr>
          <w:b/>
          <w:color w:val="000000"/>
          <w:sz w:val="28"/>
          <w:szCs w:val="28"/>
        </w:rPr>
      </w:pPr>
    </w:p>
    <w:p w:rsidR="001C267E" w:rsidRPr="0084660B" w:rsidRDefault="001C267E" w:rsidP="00CC42B8">
      <w:pPr>
        <w:pStyle w:val="a7"/>
        <w:keepNext/>
        <w:widowControl/>
        <w:shd w:val="clear" w:color="auto" w:fill="auto"/>
        <w:spacing w:line="240" w:lineRule="auto"/>
        <w:ind w:left="20" w:right="40" w:firstLine="540"/>
        <w:contextualSpacing/>
        <w:jc w:val="both"/>
        <w:rPr>
          <w:b/>
          <w:color w:val="000000"/>
          <w:sz w:val="28"/>
          <w:szCs w:val="28"/>
        </w:rPr>
      </w:pPr>
    </w:p>
    <w:sectPr w:rsidR="001C267E" w:rsidRPr="0084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CC" w:rsidRDefault="00DB74CC" w:rsidP="00604F85">
      <w:pPr>
        <w:spacing w:after="0" w:line="240" w:lineRule="auto"/>
      </w:pPr>
      <w:r>
        <w:separator/>
      </w:r>
    </w:p>
  </w:endnote>
  <w:endnote w:type="continuationSeparator" w:id="0">
    <w:p w:rsidR="00DB74CC" w:rsidRDefault="00DB74CC" w:rsidP="0060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CC" w:rsidRDefault="00DB74CC" w:rsidP="00604F85">
      <w:pPr>
        <w:spacing w:after="0" w:line="240" w:lineRule="auto"/>
      </w:pPr>
      <w:r>
        <w:separator/>
      </w:r>
    </w:p>
  </w:footnote>
  <w:footnote w:type="continuationSeparator" w:id="0">
    <w:p w:rsidR="00DB74CC" w:rsidRDefault="00DB74CC" w:rsidP="00604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05"/>
    <w:rsid w:val="00066832"/>
    <w:rsid w:val="000712F7"/>
    <w:rsid w:val="0007226B"/>
    <w:rsid w:val="000D40C4"/>
    <w:rsid w:val="000E1990"/>
    <w:rsid w:val="001C267E"/>
    <w:rsid w:val="001D069C"/>
    <w:rsid w:val="001D2905"/>
    <w:rsid w:val="00282D97"/>
    <w:rsid w:val="002C2149"/>
    <w:rsid w:val="00360180"/>
    <w:rsid w:val="00373AC0"/>
    <w:rsid w:val="003C697C"/>
    <w:rsid w:val="00512610"/>
    <w:rsid w:val="00517D11"/>
    <w:rsid w:val="005B3966"/>
    <w:rsid w:val="00604F85"/>
    <w:rsid w:val="00723120"/>
    <w:rsid w:val="0084660B"/>
    <w:rsid w:val="00865C9E"/>
    <w:rsid w:val="008D3D08"/>
    <w:rsid w:val="00934EC7"/>
    <w:rsid w:val="0095750B"/>
    <w:rsid w:val="009A0A80"/>
    <w:rsid w:val="00A0060D"/>
    <w:rsid w:val="00A13201"/>
    <w:rsid w:val="00A16D62"/>
    <w:rsid w:val="00A978A6"/>
    <w:rsid w:val="00AE6ACA"/>
    <w:rsid w:val="00AF79EB"/>
    <w:rsid w:val="00B01672"/>
    <w:rsid w:val="00B37B48"/>
    <w:rsid w:val="00CC42B8"/>
    <w:rsid w:val="00DB74CC"/>
    <w:rsid w:val="00E35433"/>
    <w:rsid w:val="00E71472"/>
    <w:rsid w:val="00F12B2C"/>
    <w:rsid w:val="00F7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2905"/>
    <w:rPr>
      <w:i/>
      <w:iCs/>
    </w:rPr>
  </w:style>
  <w:style w:type="character" w:styleId="a4">
    <w:name w:val="Hyperlink"/>
    <w:basedOn w:val="a0"/>
    <w:uiPriority w:val="99"/>
    <w:semiHidden/>
    <w:unhideWhenUsed/>
    <w:rsid w:val="001D29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E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1990"/>
    <w:rPr>
      <w:b/>
      <w:bCs/>
    </w:rPr>
  </w:style>
  <w:style w:type="character" w:customStyle="1" w:styleId="1">
    <w:name w:val="Основной текст Знак1"/>
    <w:basedOn w:val="a0"/>
    <w:link w:val="a7"/>
    <w:uiPriority w:val="99"/>
    <w:rsid w:val="00A16D6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7">
    <w:name w:val="Body Text"/>
    <w:basedOn w:val="a"/>
    <w:link w:val="1"/>
    <w:uiPriority w:val="99"/>
    <w:rsid w:val="00A16D62"/>
    <w:pPr>
      <w:widowControl w:val="0"/>
      <w:shd w:val="clear" w:color="auto" w:fill="FFFFFF"/>
      <w:spacing w:after="0" w:line="288" w:lineRule="exact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A16D62"/>
  </w:style>
  <w:style w:type="paragraph" w:customStyle="1" w:styleId="ConsPlusNormal">
    <w:name w:val="ConsPlusNormal"/>
    <w:rsid w:val="00E71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712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712F7"/>
  </w:style>
  <w:style w:type="paragraph" w:customStyle="1" w:styleId="Default">
    <w:name w:val="Default"/>
    <w:rsid w:val="00071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0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4F85"/>
  </w:style>
  <w:style w:type="paragraph" w:styleId="ad">
    <w:name w:val="footer"/>
    <w:basedOn w:val="a"/>
    <w:link w:val="ae"/>
    <w:uiPriority w:val="99"/>
    <w:unhideWhenUsed/>
    <w:rsid w:val="0060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2905"/>
    <w:rPr>
      <w:i/>
      <w:iCs/>
    </w:rPr>
  </w:style>
  <w:style w:type="character" w:styleId="a4">
    <w:name w:val="Hyperlink"/>
    <w:basedOn w:val="a0"/>
    <w:uiPriority w:val="99"/>
    <w:semiHidden/>
    <w:unhideWhenUsed/>
    <w:rsid w:val="001D29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E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1990"/>
    <w:rPr>
      <w:b/>
      <w:bCs/>
    </w:rPr>
  </w:style>
  <w:style w:type="character" w:customStyle="1" w:styleId="1">
    <w:name w:val="Основной текст Знак1"/>
    <w:basedOn w:val="a0"/>
    <w:link w:val="a7"/>
    <w:uiPriority w:val="99"/>
    <w:rsid w:val="00A16D6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7">
    <w:name w:val="Body Text"/>
    <w:basedOn w:val="a"/>
    <w:link w:val="1"/>
    <w:uiPriority w:val="99"/>
    <w:rsid w:val="00A16D62"/>
    <w:pPr>
      <w:widowControl w:val="0"/>
      <w:shd w:val="clear" w:color="auto" w:fill="FFFFFF"/>
      <w:spacing w:after="0" w:line="288" w:lineRule="exact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A16D62"/>
  </w:style>
  <w:style w:type="paragraph" w:customStyle="1" w:styleId="ConsPlusNormal">
    <w:name w:val="ConsPlusNormal"/>
    <w:rsid w:val="00E71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712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712F7"/>
  </w:style>
  <w:style w:type="paragraph" w:customStyle="1" w:styleId="Default">
    <w:name w:val="Default"/>
    <w:rsid w:val="00071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0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4F85"/>
  </w:style>
  <w:style w:type="paragraph" w:styleId="ad">
    <w:name w:val="footer"/>
    <w:basedOn w:val="a"/>
    <w:link w:val="ae"/>
    <w:uiPriority w:val="99"/>
    <w:unhideWhenUsed/>
    <w:rsid w:val="0060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90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57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D83D18D23457DCBDCFA29BEB5299694DC4E389F777DB907F9242749D8C44C06BA8C0F98E4D52A6C4664325EA4BFA6941C4D4463B03CE1D35O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Скорик</dc:creator>
  <cp:lastModifiedBy>Селиванова Ирина Николаевна</cp:lastModifiedBy>
  <cp:revision>10</cp:revision>
  <cp:lastPrinted>2021-09-28T05:16:00Z</cp:lastPrinted>
  <dcterms:created xsi:type="dcterms:W3CDTF">2021-09-28T04:45:00Z</dcterms:created>
  <dcterms:modified xsi:type="dcterms:W3CDTF">2021-10-08T01:52:00Z</dcterms:modified>
</cp:coreProperties>
</file>