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C93" w:rsidRPr="00E22C93" w:rsidRDefault="00E22C93" w:rsidP="0090689F">
      <w:pPr>
        <w:spacing w:after="0" w:line="240" w:lineRule="auto"/>
        <w:ind w:firstLine="851"/>
        <w:jc w:val="both"/>
        <w:rPr>
          <w:rFonts w:ascii="Times New Roman" w:eastAsia="Times New Roman" w:hAnsi="Times New Roman" w:cs="Times New Roman"/>
          <w:sz w:val="26"/>
          <w:szCs w:val="26"/>
          <w:lang w:eastAsia="ru-RU"/>
        </w:rPr>
      </w:pPr>
    </w:p>
    <w:p w:rsidR="008E1DC2" w:rsidRPr="000A11C1" w:rsidRDefault="008E1DC2" w:rsidP="0090689F">
      <w:pPr>
        <w:spacing w:after="0" w:line="240" w:lineRule="auto"/>
        <w:ind w:firstLine="851"/>
        <w:jc w:val="both"/>
        <w:rPr>
          <w:rFonts w:ascii="Times New Roman" w:hAnsi="Times New Roman" w:cs="Times New Roman"/>
          <w:b/>
          <w:i/>
          <w:sz w:val="26"/>
          <w:szCs w:val="26"/>
        </w:rPr>
      </w:pPr>
      <w:r w:rsidRPr="00D6227D">
        <w:rPr>
          <w:rFonts w:ascii="Times New Roman" w:hAnsi="Times New Roman" w:cs="Times New Roman"/>
          <w:b/>
          <w:sz w:val="26"/>
          <w:szCs w:val="26"/>
        </w:rPr>
        <w:t>1 вопрос.</w:t>
      </w:r>
      <w:r w:rsidRPr="00D6227D">
        <w:rPr>
          <w:rFonts w:ascii="Times New Roman" w:hAnsi="Times New Roman" w:cs="Times New Roman"/>
          <w:sz w:val="26"/>
          <w:szCs w:val="26"/>
        </w:rPr>
        <w:t xml:space="preserve">  </w:t>
      </w:r>
      <w:r w:rsidRPr="000A11C1">
        <w:rPr>
          <w:rFonts w:ascii="Times New Roman" w:hAnsi="Times New Roman" w:cs="Times New Roman"/>
          <w:b/>
          <w:i/>
          <w:sz w:val="26"/>
          <w:szCs w:val="26"/>
        </w:rPr>
        <w:t xml:space="preserve">С  09.02.2018  вступили  в  силу значительные изменения в Правила №1314.   </w:t>
      </w:r>
      <w:proofErr w:type="gramStart"/>
      <w:r w:rsidRPr="000A11C1">
        <w:rPr>
          <w:rFonts w:ascii="Times New Roman" w:hAnsi="Times New Roman" w:cs="Times New Roman"/>
          <w:b/>
          <w:i/>
          <w:sz w:val="26"/>
          <w:szCs w:val="26"/>
        </w:rPr>
        <w:t>При   этом   в   действующее   Постановление   Правительства   РФ   от 15.06.2017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и Приказ ФСТ России от 28.04.2014 N 101-э/3 "Об утверждении Методических указаний по расчету размера платы за технологическое</w:t>
      </w:r>
      <w:proofErr w:type="gramEnd"/>
      <w:r w:rsidRPr="000A11C1">
        <w:rPr>
          <w:rFonts w:ascii="Times New Roman" w:hAnsi="Times New Roman" w:cs="Times New Roman"/>
          <w:b/>
          <w:i/>
          <w:sz w:val="26"/>
          <w:szCs w:val="26"/>
        </w:rPr>
        <w:t xml:space="preserve"> присоединение газоиспользующего оборудования к сетям газораспределения и (или) стандартизированных тарифных ставок, определяющих ее величину" изменения не вносились. В нормах противоречия.</w:t>
      </w:r>
    </w:p>
    <w:p w:rsidR="00E22C93" w:rsidRPr="00D6227D" w:rsidRDefault="00E22C93" w:rsidP="0090689F">
      <w:pPr>
        <w:spacing w:after="0" w:line="240" w:lineRule="auto"/>
        <w:ind w:firstLine="851"/>
        <w:jc w:val="both"/>
        <w:rPr>
          <w:rFonts w:ascii="Times New Roman" w:hAnsi="Times New Roman" w:cs="Times New Roman"/>
          <w:sz w:val="26"/>
          <w:szCs w:val="26"/>
        </w:rPr>
      </w:pPr>
      <w:r w:rsidRPr="00D6227D">
        <w:rPr>
          <w:rFonts w:ascii="Times New Roman" w:hAnsi="Times New Roman" w:cs="Times New Roman"/>
          <w:b/>
          <w:i/>
          <w:sz w:val="26"/>
          <w:szCs w:val="26"/>
        </w:rPr>
        <w:t>Ответ:</w:t>
      </w:r>
      <w:r w:rsidRPr="00D6227D">
        <w:rPr>
          <w:rFonts w:ascii="Times New Roman" w:hAnsi="Times New Roman" w:cs="Times New Roman"/>
          <w:sz w:val="26"/>
          <w:szCs w:val="26"/>
        </w:rPr>
        <w:t xml:space="preserve"> </w:t>
      </w:r>
      <w:proofErr w:type="gramStart"/>
      <w:r w:rsidRPr="00D6227D">
        <w:rPr>
          <w:rFonts w:ascii="Times New Roman" w:hAnsi="Times New Roman" w:cs="Times New Roman"/>
          <w:sz w:val="26"/>
          <w:szCs w:val="26"/>
        </w:rPr>
        <w:t>Действительно, в 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(далее – Правила № 1314) внесены изменения постановлением Правительства РФ от 30.01.2018 № 82, которые вступили в силу с 09.02.2018, за исключением абзаца 2 пункта 74 (1), вступающего в силу</w:t>
      </w:r>
      <w:proofErr w:type="gramEnd"/>
      <w:r w:rsidRPr="00D6227D">
        <w:rPr>
          <w:rFonts w:ascii="Times New Roman" w:hAnsi="Times New Roman" w:cs="Times New Roman"/>
          <w:sz w:val="26"/>
          <w:szCs w:val="26"/>
        </w:rPr>
        <w:t xml:space="preserve"> с 1 апреля 2018 года. </w:t>
      </w:r>
    </w:p>
    <w:p w:rsidR="00E22C93" w:rsidRPr="00D6227D" w:rsidRDefault="00E22C93" w:rsidP="0090689F">
      <w:pPr>
        <w:spacing w:after="0" w:line="240" w:lineRule="auto"/>
        <w:ind w:firstLine="851"/>
        <w:jc w:val="both"/>
        <w:rPr>
          <w:rFonts w:ascii="Times New Roman" w:hAnsi="Times New Roman" w:cs="Times New Roman"/>
          <w:sz w:val="26"/>
          <w:szCs w:val="26"/>
        </w:rPr>
      </w:pPr>
      <w:r w:rsidRPr="00D6227D">
        <w:rPr>
          <w:rFonts w:ascii="Times New Roman" w:hAnsi="Times New Roman" w:cs="Times New Roman"/>
          <w:sz w:val="26"/>
          <w:szCs w:val="26"/>
        </w:rPr>
        <w:t>При этом в пункте 2 преамбулы постановления Правительства РФ от 30.01.2018 № 82 указано, что Федеральной антимонопольной службе необходимо привести свои нормативные правовые акты в соответствие с настоящим постановлением в 3-месячный срок.</w:t>
      </w:r>
    </w:p>
    <w:p w:rsidR="00E22C93" w:rsidRPr="00D6227D" w:rsidRDefault="00E22C93" w:rsidP="0090689F">
      <w:pPr>
        <w:spacing w:after="0" w:line="240" w:lineRule="auto"/>
        <w:ind w:firstLine="851"/>
        <w:jc w:val="both"/>
        <w:rPr>
          <w:rFonts w:ascii="Times New Roman" w:hAnsi="Times New Roman" w:cs="Times New Roman"/>
          <w:sz w:val="26"/>
          <w:szCs w:val="26"/>
        </w:rPr>
      </w:pPr>
      <w:r w:rsidRPr="00D6227D">
        <w:rPr>
          <w:rFonts w:ascii="Times New Roman" w:hAnsi="Times New Roman" w:cs="Times New Roman"/>
          <w:sz w:val="26"/>
          <w:szCs w:val="26"/>
        </w:rPr>
        <w:t>Данный срок в настоящее время не истек.</w:t>
      </w:r>
    </w:p>
    <w:p w:rsidR="008E1DC2" w:rsidRPr="00D6227D" w:rsidRDefault="008E1DC2" w:rsidP="0090689F">
      <w:pPr>
        <w:spacing w:after="0" w:line="240" w:lineRule="auto"/>
        <w:ind w:firstLine="851"/>
        <w:jc w:val="both"/>
        <w:rPr>
          <w:rFonts w:ascii="Times New Roman" w:hAnsi="Times New Roman" w:cs="Times New Roman"/>
          <w:sz w:val="26"/>
          <w:szCs w:val="26"/>
        </w:rPr>
      </w:pPr>
    </w:p>
    <w:p w:rsidR="008E1DC2" w:rsidRPr="000A11C1" w:rsidRDefault="008E1DC2" w:rsidP="0090689F">
      <w:pPr>
        <w:spacing w:after="0" w:line="240" w:lineRule="auto"/>
        <w:ind w:firstLine="851"/>
        <w:jc w:val="both"/>
        <w:rPr>
          <w:rFonts w:ascii="Times New Roman" w:hAnsi="Times New Roman" w:cs="Times New Roman"/>
          <w:b/>
          <w:i/>
          <w:sz w:val="26"/>
          <w:szCs w:val="26"/>
        </w:rPr>
      </w:pPr>
      <w:r w:rsidRPr="00D6227D">
        <w:rPr>
          <w:rFonts w:ascii="Times New Roman" w:hAnsi="Times New Roman" w:cs="Times New Roman"/>
          <w:b/>
          <w:sz w:val="26"/>
          <w:szCs w:val="26"/>
        </w:rPr>
        <w:t>2 вопрос.</w:t>
      </w:r>
      <w:r w:rsidRPr="00D6227D">
        <w:rPr>
          <w:rFonts w:ascii="Times New Roman" w:hAnsi="Times New Roman" w:cs="Times New Roman"/>
          <w:sz w:val="26"/>
          <w:szCs w:val="26"/>
        </w:rPr>
        <w:t xml:space="preserve"> </w:t>
      </w:r>
      <w:r w:rsidRPr="000A11C1">
        <w:rPr>
          <w:rFonts w:ascii="Times New Roman" w:hAnsi="Times New Roman" w:cs="Times New Roman"/>
          <w:b/>
          <w:i/>
          <w:sz w:val="26"/>
          <w:szCs w:val="26"/>
        </w:rPr>
        <w:t xml:space="preserve">Правила № 1314 в п. 2 определяют понятие «исполнителя» как газораспределительная организация (далее - ГРО),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 а в случае, если подключение возможно к существующим сетям газораспределения или </w:t>
      </w:r>
      <w:proofErr w:type="spellStart"/>
      <w:r w:rsidRPr="000A11C1">
        <w:rPr>
          <w:rFonts w:ascii="Times New Roman" w:hAnsi="Times New Roman" w:cs="Times New Roman"/>
          <w:b/>
          <w:i/>
          <w:sz w:val="26"/>
          <w:szCs w:val="26"/>
        </w:rPr>
        <w:t>газопотребления</w:t>
      </w:r>
      <w:proofErr w:type="spellEnd"/>
      <w:r w:rsidRPr="000A11C1">
        <w:rPr>
          <w:rFonts w:ascii="Times New Roman" w:hAnsi="Times New Roman" w:cs="Times New Roman"/>
          <w:b/>
          <w:i/>
          <w:sz w:val="26"/>
          <w:szCs w:val="26"/>
        </w:rPr>
        <w:t xml:space="preserve"> основных абонентов при выполнении условий пункта 34 настоящих Правил, </w:t>
      </w:r>
      <w:proofErr w:type="gramStart"/>
      <w:r w:rsidRPr="000A11C1">
        <w:rPr>
          <w:rFonts w:ascii="Times New Roman" w:hAnsi="Times New Roman" w:cs="Times New Roman"/>
          <w:b/>
          <w:i/>
          <w:sz w:val="26"/>
          <w:szCs w:val="26"/>
        </w:rPr>
        <w:t>-г</w:t>
      </w:r>
      <w:proofErr w:type="gramEnd"/>
      <w:r w:rsidRPr="000A11C1">
        <w:rPr>
          <w:rFonts w:ascii="Times New Roman" w:hAnsi="Times New Roman" w:cs="Times New Roman"/>
          <w:b/>
          <w:i/>
          <w:sz w:val="26"/>
          <w:szCs w:val="26"/>
        </w:rPr>
        <w:t xml:space="preserve">азораспределительная организация, с сетями которой технологически связаны сети газораспределения или </w:t>
      </w:r>
      <w:proofErr w:type="spellStart"/>
      <w:r w:rsidRPr="000A11C1">
        <w:rPr>
          <w:rFonts w:ascii="Times New Roman" w:hAnsi="Times New Roman" w:cs="Times New Roman"/>
          <w:b/>
          <w:i/>
          <w:sz w:val="26"/>
          <w:szCs w:val="26"/>
        </w:rPr>
        <w:t>газопотребления</w:t>
      </w:r>
      <w:proofErr w:type="spellEnd"/>
      <w:r w:rsidRPr="000A11C1">
        <w:rPr>
          <w:rFonts w:ascii="Times New Roman" w:hAnsi="Times New Roman" w:cs="Times New Roman"/>
          <w:b/>
          <w:i/>
          <w:sz w:val="26"/>
          <w:szCs w:val="26"/>
        </w:rPr>
        <w:t>, к которым планируется подключение объектов капитального строительства заявителей, в том числе через сети других основных абонентов.</w:t>
      </w:r>
    </w:p>
    <w:p w:rsidR="008E1DC2" w:rsidRPr="000A11C1" w:rsidRDefault="008E1DC2" w:rsidP="0090689F">
      <w:pPr>
        <w:spacing w:after="0" w:line="240" w:lineRule="auto"/>
        <w:ind w:firstLine="851"/>
        <w:jc w:val="both"/>
        <w:rPr>
          <w:rFonts w:ascii="Times New Roman" w:hAnsi="Times New Roman" w:cs="Times New Roman"/>
          <w:b/>
          <w:i/>
          <w:sz w:val="26"/>
          <w:szCs w:val="26"/>
        </w:rPr>
      </w:pPr>
      <w:r w:rsidRPr="000A11C1">
        <w:rPr>
          <w:rFonts w:ascii="Times New Roman" w:hAnsi="Times New Roman" w:cs="Times New Roman"/>
          <w:b/>
          <w:i/>
          <w:sz w:val="26"/>
          <w:szCs w:val="26"/>
        </w:rPr>
        <w:t>При этом статья 48 Градостроительного кодекса Российской Федерации (далее - Градостроительный кодекс) определяет, что предоставляют технические условия, а также обеспечивают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организации, осуществляющие эксплуатацию сетей инженерно-технического обеспечения.</w:t>
      </w:r>
    </w:p>
    <w:p w:rsidR="008E1DC2" w:rsidRPr="000A11C1" w:rsidRDefault="008E1DC2" w:rsidP="0090689F">
      <w:pPr>
        <w:spacing w:after="0" w:line="240" w:lineRule="auto"/>
        <w:ind w:firstLine="851"/>
        <w:jc w:val="both"/>
        <w:rPr>
          <w:rFonts w:ascii="Times New Roman" w:hAnsi="Times New Roman" w:cs="Times New Roman"/>
          <w:b/>
          <w:i/>
          <w:sz w:val="26"/>
          <w:szCs w:val="26"/>
        </w:rPr>
      </w:pPr>
      <w:proofErr w:type="gramStart"/>
      <w:r w:rsidRPr="000A11C1">
        <w:rPr>
          <w:rFonts w:ascii="Times New Roman" w:hAnsi="Times New Roman" w:cs="Times New Roman"/>
          <w:b/>
          <w:i/>
          <w:sz w:val="26"/>
          <w:szCs w:val="26"/>
        </w:rPr>
        <w:t xml:space="preserve">В связи с тем, что Градостроительный кодекс имеет высшую силу по сравнению с Постановлением Правительства РФ, возникают ситуации, когда </w:t>
      </w:r>
      <w:r w:rsidRPr="000A11C1">
        <w:rPr>
          <w:rFonts w:ascii="Times New Roman" w:hAnsi="Times New Roman" w:cs="Times New Roman"/>
          <w:b/>
          <w:i/>
          <w:sz w:val="26"/>
          <w:szCs w:val="26"/>
        </w:rPr>
        <w:lastRenderedPageBreak/>
        <w:t>организации, не отвечающие требованиям Правил № 1314, но осуществляющие эксплуатацию сетей газораспределения, выдают технические условия и подключают объекты капитального строительства к сетям газораспределения без заключения договора о подключении, руководствуясь только нормами Градостроительного кодекса.</w:t>
      </w:r>
      <w:proofErr w:type="gramEnd"/>
    </w:p>
    <w:p w:rsidR="008E1DC2" w:rsidRPr="000A11C1" w:rsidRDefault="008E1DC2" w:rsidP="0090689F">
      <w:pPr>
        <w:spacing w:after="0" w:line="240" w:lineRule="auto"/>
        <w:ind w:firstLine="851"/>
        <w:jc w:val="both"/>
        <w:rPr>
          <w:rFonts w:ascii="Times New Roman" w:hAnsi="Times New Roman" w:cs="Times New Roman"/>
          <w:b/>
          <w:i/>
          <w:sz w:val="26"/>
          <w:szCs w:val="26"/>
        </w:rPr>
      </w:pPr>
      <w:r w:rsidRPr="000A11C1">
        <w:rPr>
          <w:rFonts w:ascii="Times New Roman" w:hAnsi="Times New Roman" w:cs="Times New Roman"/>
          <w:b/>
          <w:i/>
          <w:sz w:val="26"/>
          <w:szCs w:val="26"/>
        </w:rPr>
        <w:t>Этой неопределенности также способствует отсутствие в законодательстве четких критериев ГРО и различное определение понятия ГРО в Постановлении Правительства РФ от 17.05.2002 № 317 "Об утверждении Правил пользования газом и предоставления услуг по газоснабжению в Российской Федерации" и Постановлении Правительства РФ от 05.02.1998 № 162 "Об утверждении Правил поставки газа в Российской Федерации"</w:t>
      </w:r>
    </w:p>
    <w:p w:rsidR="008E1DC2" w:rsidRPr="000A11C1" w:rsidRDefault="008E1DC2" w:rsidP="0090689F">
      <w:pPr>
        <w:spacing w:after="0" w:line="240" w:lineRule="auto"/>
        <w:ind w:firstLine="851"/>
        <w:jc w:val="both"/>
        <w:rPr>
          <w:rFonts w:ascii="Times New Roman" w:hAnsi="Times New Roman" w:cs="Times New Roman"/>
          <w:b/>
          <w:i/>
          <w:sz w:val="26"/>
          <w:szCs w:val="26"/>
        </w:rPr>
      </w:pPr>
      <w:r w:rsidRPr="000A11C1">
        <w:rPr>
          <w:rFonts w:ascii="Times New Roman" w:hAnsi="Times New Roman" w:cs="Times New Roman"/>
          <w:b/>
          <w:i/>
          <w:sz w:val="26"/>
          <w:szCs w:val="26"/>
        </w:rPr>
        <w:t>При этом</w:t>
      </w:r>
      <w:proofErr w:type="gramStart"/>
      <w:r w:rsidRPr="000A11C1">
        <w:rPr>
          <w:rFonts w:ascii="Times New Roman" w:hAnsi="Times New Roman" w:cs="Times New Roman"/>
          <w:b/>
          <w:i/>
          <w:sz w:val="26"/>
          <w:szCs w:val="26"/>
        </w:rPr>
        <w:t>,</w:t>
      </w:r>
      <w:proofErr w:type="gramEnd"/>
      <w:r w:rsidRPr="000A11C1">
        <w:rPr>
          <w:rFonts w:ascii="Times New Roman" w:hAnsi="Times New Roman" w:cs="Times New Roman"/>
          <w:b/>
          <w:i/>
          <w:sz w:val="26"/>
          <w:szCs w:val="26"/>
        </w:rPr>
        <w:t xml:space="preserve"> если соблюдение ГРО порядка, предусмотренного Правилами № 1314, подконтрольно Федеральной антимонопольной службе (п. 26, 80 Правил № 1314), и за нарушение данного порядка для ГРО предусмотрена административная ответственность (ст.9.21  КоАП), то деятельность других организаций никем не контролируется.</w:t>
      </w:r>
    </w:p>
    <w:p w:rsidR="00E22C93" w:rsidRPr="00D6227D" w:rsidRDefault="00E22C93" w:rsidP="0090689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D6227D">
        <w:rPr>
          <w:rFonts w:ascii="Times New Roman" w:hAnsi="Times New Roman" w:cs="Times New Roman"/>
          <w:b/>
          <w:i/>
          <w:sz w:val="26"/>
          <w:szCs w:val="26"/>
        </w:rPr>
        <w:t xml:space="preserve">Ответ: </w:t>
      </w:r>
      <w:proofErr w:type="gramStart"/>
      <w:r w:rsidRPr="00D6227D">
        <w:rPr>
          <w:rFonts w:ascii="Times New Roman" w:eastAsia="Times New Roman" w:hAnsi="Times New Roman" w:cs="Times New Roman"/>
          <w:sz w:val="26"/>
          <w:szCs w:val="26"/>
          <w:lang w:eastAsia="ru-RU"/>
        </w:rPr>
        <w:t>В соответствии с пунктом 2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утвержденных постановлением Правительства РФ от 30.12.2013 № 1314 (далее – Правила № 1314), 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w:t>
      </w:r>
      <w:proofErr w:type="gramEnd"/>
      <w:r w:rsidRPr="00D6227D">
        <w:rPr>
          <w:rFonts w:ascii="Times New Roman" w:eastAsia="Times New Roman" w:hAnsi="Times New Roman" w:cs="Times New Roman"/>
          <w:sz w:val="26"/>
          <w:szCs w:val="26"/>
          <w:lang w:eastAsia="ru-RU"/>
        </w:rPr>
        <w:t xml:space="preserve"> </w:t>
      </w:r>
      <w:proofErr w:type="gramStart"/>
      <w:r w:rsidRPr="00D6227D">
        <w:rPr>
          <w:rFonts w:ascii="Times New Roman" w:eastAsia="Times New Roman" w:hAnsi="Times New Roman" w:cs="Times New Roman"/>
          <w:sz w:val="26"/>
          <w:szCs w:val="26"/>
          <w:lang w:eastAsia="ru-RU"/>
        </w:rPr>
        <w:t xml:space="preserve">строительства или сети газораспределения заявителей, а в случае, если подключение возможно к существующим сетям газораспределения или </w:t>
      </w:r>
      <w:proofErr w:type="spellStart"/>
      <w:r w:rsidRPr="00D6227D">
        <w:rPr>
          <w:rFonts w:ascii="Times New Roman" w:eastAsia="Times New Roman" w:hAnsi="Times New Roman" w:cs="Times New Roman"/>
          <w:sz w:val="26"/>
          <w:szCs w:val="26"/>
          <w:lang w:eastAsia="ru-RU"/>
        </w:rPr>
        <w:t>газопотребления</w:t>
      </w:r>
      <w:proofErr w:type="spellEnd"/>
      <w:r w:rsidRPr="00D6227D">
        <w:rPr>
          <w:rFonts w:ascii="Times New Roman" w:eastAsia="Times New Roman" w:hAnsi="Times New Roman" w:cs="Times New Roman"/>
          <w:sz w:val="26"/>
          <w:szCs w:val="26"/>
          <w:lang w:eastAsia="ru-RU"/>
        </w:rPr>
        <w:t xml:space="preserve"> основных абонентов при выполнении условий </w:t>
      </w:r>
      <w:hyperlink r:id="rId6" w:history="1">
        <w:r w:rsidRPr="00D6227D">
          <w:rPr>
            <w:rFonts w:ascii="Times New Roman" w:eastAsia="Times New Roman" w:hAnsi="Times New Roman" w:cs="Times New Roman"/>
            <w:sz w:val="26"/>
            <w:szCs w:val="26"/>
            <w:lang w:eastAsia="ru-RU"/>
          </w:rPr>
          <w:t>пункта 34</w:t>
        </w:r>
      </w:hyperlink>
      <w:r w:rsidRPr="00D6227D">
        <w:rPr>
          <w:rFonts w:ascii="Times New Roman" w:eastAsia="Times New Roman" w:hAnsi="Times New Roman" w:cs="Times New Roman"/>
          <w:sz w:val="26"/>
          <w:szCs w:val="26"/>
          <w:lang w:eastAsia="ru-RU"/>
        </w:rPr>
        <w:t xml:space="preserve"> настоящих Правил, - газораспределительная организация, с сетями которой технологически связаны сети газораспределения или </w:t>
      </w:r>
      <w:proofErr w:type="spellStart"/>
      <w:r w:rsidRPr="00D6227D">
        <w:rPr>
          <w:rFonts w:ascii="Times New Roman" w:eastAsia="Times New Roman" w:hAnsi="Times New Roman" w:cs="Times New Roman"/>
          <w:sz w:val="26"/>
          <w:szCs w:val="26"/>
          <w:lang w:eastAsia="ru-RU"/>
        </w:rPr>
        <w:t>газопотребления</w:t>
      </w:r>
      <w:proofErr w:type="spellEnd"/>
      <w:r w:rsidRPr="00D6227D">
        <w:rPr>
          <w:rFonts w:ascii="Times New Roman" w:eastAsia="Times New Roman" w:hAnsi="Times New Roman" w:cs="Times New Roman"/>
          <w:sz w:val="26"/>
          <w:szCs w:val="26"/>
          <w:lang w:eastAsia="ru-RU"/>
        </w:rPr>
        <w:t>, к которым планируется подключение объектов капитального строительства заявителей, в том числе через сети других основных абонентов.</w:t>
      </w:r>
      <w:proofErr w:type="gramEnd"/>
    </w:p>
    <w:p w:rsidR="00E22C93" w:rsidRPr="00E22C93" w:rsidRDefault="00E22C93" w:rsidP="0090689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E22C93">
        <w:rPr>
          <w:rFonts w:ascii="Times New Roman" w:eastAsia="Times New Roman" w:hAnsi="Times New Roman" w:cs="Times New Roman"/>
          <w:sz w:val="26"/>
          <w:szCs w:val="26"/>
          <w:lang w:eastAsia="ru-RU"/>
        </w:rPr>
        <w:t>Согласно постановлению Правительства РФ от 17.05.2002 № 317 «Об утверждении Правил пользования газом и предоставления услуг по газоснабжению в Российской Федерации» газораспределительная организация - специализированная организация, осуществляющая эксплуатацию газораспределительной системы и оказывающая услуги, связанные с подачей газа потребителям. Газораспределительной организацией может быть организация - собственник газораспределительной системы, которая получила газораспределительную систему в процессе приватизации либо создала или приобрела ее на других предусмотренных законодательством Российской Федерации основаниях, или организация, заключившая с собственником газораспределительной системы договор на ее эксплуатацию.</w:t>
      </w:r>
    </w:p>
    <w:p w:rsidR="00E22C93" w:rsidRPr="00E22C93" w:rsidRDefault="00E22C93" w:rsidP="0090689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E22C93">
        <w:rPr>
          <w:rFonts w:ascii="Times New Roman" w:eastAsia="Times New Roman" w:hAnsi="Times New Roman" w:cs="Times New Roman"/>
          <w:sz w:val="26"/>
          <w:szCs w:val="26"/>
          <w:lang w:eastAsia="ru-RU"/>
        </w:rPr>
        <w:t xml:space="preserve">На основании </w:t>
      </w:r>
      <w:hyperlink r:id="rId7" w:history="1">
        <w:r w:rsidRPr="00E22C93">
          <w:rPr>
            <w:rFonts w:ascii="Times New Roman" w:eastAsia="Times New Roman" w:hAnsi="Times New Roman" w:cs="Times New Roman"/>
            <w:color w:val="0000FF"/>
            <w:sz w:val="26"/>
            <w:szCs w:val="26"/>
            <w:lang w:eastAsia="ru-RU"/>
          </w:rPr>
          <w:t>Правила</w:t>
        </w:r>
      </w:hyperlink>
      <w:r w:rsidRPr="00E22C93">
        <w:rPr>
          <w:rFonts w:ascii="Times New Roman" w:eastAsia="Times New Roman" w:hAnsi="Times New Roman" w:cs="Times New Roman"/>
          <w:sz w:val="26"/>
          <w:szCs w:val="26"/>
          <w:lang w:eastAsia="ru-RU"/>
        </w:rPr>
        <w:t xml:space="preserve"> поставки газа в Российской Федерации, утвержденных постановлением Правительства РФ от 05.02.1998 № 162, газораспределительные организации - специализированные республиканские, краевые, областные, городские, межрайонные, сельские организации, занятые развитием и эксплуатацией систем газоснабжения территорий, обеспечением покупателей газом, а также оказывающие услуги по транспортировке газа по своим сетям.</w:t>
      </w:r>
    </w:p>
    <w:p w:rsidR="00E22C93" w:rsidRPr="00E22C93" w:rsidRDefault="00E22C93" w:rsidP="0090689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E22C93">
        <w:rPr>
          <w:rFonts w:ascii="Times New Roman" w:eastAsia="Times New Roman" w:hAnsi="Times New Roman" w:cs="Times New Roman"/>
          <w:sz w:val="26"/>
          <w:szCs w:val="26"/>
          <w:lang w:eastAsia="ru-RU"/>
        </w:rPr>
        <w:t>Совокупный анализ вышеуказанных понятий позволяет прийти к выводу о том, что эксплуатация газораспределительных сетей неразрывно связана с оказанием услуг по транспортировке газа, а услуги по транспортировке газа осуществляет исключительно газораспределительная организация. Следовательно, только она может считаться исполнителем в понимании Правил 1314.</w:t>
      </w:r>
    </w:p>
    <w:p w:rsidR="00E22C93" w:rsidRPr="00E22C93" w:rsidRDefault="00E22C93" w:rsidP="0090689F">
      <w:pPr>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proofErr w:type="gramStart"/>
      <w:r w:rsidRPr="00E22C93">
        <w:rPr>
          <w:rFonts w:ascii="Times New Roman" w:eastAsia="Times New Roman" w:hAnsi="Times New Roman" w:cs="Times New Roman"/>
          <w:sz w:val="26"/>
          <w:szCs w:val="26"/>
          <w:lang w:eastAsia="ru-RU"/>
        </w:rPr>
        <w:t>Кроме того,  в соответствии с частью 7 статьи 48  Градостроительного кодекса РФ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w:t>
      </w:r>
      <w:proofErr w:type="gramEnd"/>
      <w:r w:rsidRPr="00E22C93">
        <w:rPr>
          <w:rFonts w:ascii="Times New Roman" w:eastAsia="Times New Roman" w:hAnsi="Times New Roman" w:cs="Times New Roman"/>
          <w:sz w:val="26"/>
          <w:szCs w:val="26"/>
          <w:lang w:eastAsia="ru-RU"/>
        </w:rPr>
        <w:t xml:space="preserve">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w:t>
      </w:r>
      <w:r w:rsidRPr="00E22C93">
        <w:rPr>
          <w:rFonts w:ascii="Times New Roman" w:eastAsia="Times New Roman" w:hAnsi="Times New Roman" w:cs="Times New Roman"/>
          <w:b/>
          <w:sz w:val="26"/>
          <w:szCs w:val="26"/>
          <w:lang w:eastAsia="ru-RU"/>
        </w:rPr>
        <w:t>если иное не предусмотрено законодательством о газоснабжении в Российской Федерации.</w:t>
      </w:r>
    </w:p>
    <w:p w:rsidR="00E22C93" w:rsidRPr="00E22C93" w:rsidRDefault="00E22C93" w:rsidP="0090689F">
      <w:pPr>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r w:rsidRPr="00E22C93">
        <w:rPr>
          <w:rFonts w:ascii="Times New Roman" w:eastAsia="Times New Roman" w:hAnsi="Times New Roman" w:cs="Times New Roman"/>
          <w:sz w:val="26"/>
          <w:szCs w:val="26"/>
          <w:lang w:eastAsia="ru-RU"/>
        </w:rPr>
        <w:t xml:space="preserve">Частью 10 статьи 48  Градостроительного кодекса РФ предусмотрено, что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w:t>
      </w:r>
      <w:r w:rsidRPr="00E22C93">
        <w:rPr>
          <w:rFonts w:ascii="Times New Roman" w:eastAsia="Times New Roman" w:hAnsi="Times New Roman" w:cs="Times New Roman"/>
          <w:b/>
          <w:sz w:val="26"/>
          <w:szCs w:val="26"/>
          <w:lang w:eastAsia="ru-RU"/>
        </w:rPr>
        <w:t>может устанавливаться Правительством Российской Федерации.</w:t>
      </w:r>
    </w:p>
    <w:p w:rsidR="00E22C93" w:rsidRPr="00E22C93" w:rsidRDefault="00E22C93" w:rsidP="0090689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E22C93">
        <w:rPr>
          <w:rFonts w:ascii="Times New Roman" w:eastAsia="Times New Roman" w:hAnsi="Times New Roman" w:cs="Times New Roman"/>
          <w:sz w:val="26"/>
          <w:szCs w:val="26"/>
          <w:lang w:eastAsia="ru-RU"/>
        </w:rPr>
        <w:t>Таким образом, при подключении (технологическом присоединении)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необходимо руководствоваться Правилами № 1314.</w:t>
      </w:r>
    </w:p>
    <w:p w:rsidR="00E22C93" w:rsidRPr="00D6227D" w:rsidRDefault="00E22C93" w:rsidP="0090689F">
      <w:pPr>
        <w:autoSpaceDE w:val="0"/>
        <w:autoSpaceDN w:val="0"/>
        <w:adjustRightInd w:val="0"/>
        <w:spacing w:after="0" w:line="240" w:lineRule="auto"/>
        <w:ind w:firstLine="851"/>
        <w:jc w:val="both"/>
        <w:rPr>
          <w:rFonts w:ascii="Times New Roman" w:hAnsi="Times New Roman" w:cs="Times New Roman"/>
          <w:sz w:val="26"/>
          <w:szCs w:val="26"/>
        </w:rPr>
      </w:pPr>
      <w:r w:rsidRPr="00E22C93">
        <w:rPr>
          <w:rFonts w:ascii="Times New Roman" w:eastAsia="Times New Roman" w:hAnsi="Times New Roman" w:cs="Times New Roman"/>
          <w:b/>
          <w:bCs/>
          <w:sz w:val="26"/>
          <w:szCs w:val="26"/>
          <w:lang w:eastAsia="ru-RU"/>
        </w:rPr>
        <w:t xml:space="preserve"> </w:t>
      </w:r>
      <w:r w:rsidRPr="00E22C93">
        <w:rPr>
          <w:rFonts w:ascii="Times New Roman" w:eastAsia="Times New Roman" w:hAnsi="Times New Roman" w:cs="Times New Roman"/>
          <w:sz w:val="26"/>
          <w:szCs w:val="26"/>
          <w:lang w:eastAsia="ru-RU"/>
        </w:rPr>
        <w:t>В случае несогласия с действиями каких-либо лиц, связанных с технологическим присоединением к сетям газоснабжения, имеется возможность обжалования таких действий в правоохранительные органы.</w:t>
      </w:r>
    </w:p>
    <w:p w:rsidR="00CD7A9E" w:rsidRPr="00D6227D" w:rsidRDefault="00CD7A9E" w:rsidP="0090689F">
      <w:pPr>
        <w:spacing w:after="0" w:line="240" w:lineRule="auto"/>
        <w:ind w:firstLine="851"/>
        <w:jc w:val="both"/>
        <w:rPr>
          <w:rFonts w:ascii="Times New Roman" w:hAnsi="Times New Roman" w:cs="Times New Roman"/>
          <w:sz w:val="26"/>
          <w:szCs w:val="26"/>
        </w:rPr>
      </w:pPr>
    </w:p>
    <w:p w:rsidR="008E1DC2" w:rsidRPr="000A11C1" w:rsidRDefault="008E1DC2" w:rsidP="0090689F">
      <w:pPr>
        <w:spacing w:after="0" w:line="240" w:lineRule="auto"/>
        <w:ind w:firstLine="851"/>
        <w:jc w:val="both"/>
        <w:rPr>
          <w:rFonts w:ascii="Times New Roman" w:hAnsi="Times New Roman" w:cs="Times New Roman"/>
          <w:b/>
          <w:i/>
          <w:sz w:val="26"/>
          <w:szCs w:val="26"/>
        </w:rPr>
      </w:pPr>
      <w:r w:rsidRPr="00D6227D">
        <w:rPr>
          <w:rFonts w:ascii="Times New Roman" w:hAnsi="Times New Roman" w:cs="Times New Roman"/>
          <w:b/>
          <w:sz w:val="26"/>
          <w:szCs w:val="26"/>
        </w:rPr>
        <w:t>3 вопрос.</w:t>
      </w:r>
      <w:r w:rsidRPr="00D6227D">
        <w:rPr>
          <w:rFonts w:ascii="Times New Roman" w:hAnsi="Times New Roman" w:cs="Times New Roman"/>
          <w:sz w:val="26"/>
          <w:szCs w:val="26"/>
        </w:rPr>
        <w:tab/>
      </w:r>
      <w:proofErr w:type="gramStart"/>
      <w:r w:rsidRPr="000A11C1">
        <w:rPr>
          <w:rFonts w:ascii="Times New Roman" w:hAnsi="Times New Roman" w:cs="Times New Roman"/>
          <w:b/>
          <w:i/>
          <w:sz w:val="26"/>
          <w:szCs w:val="26"/>
        </w:rPr>
        <w:t>В Правилах № 1314 определено, что «подключение (технологическое</w:t>
      </w:r>
      <w:proofErr w:type="gramEnd"/>
    </w:p>
    <w:p w:rsidR="008E1DC2" w:rsidRPr="000A11C1" w:rsidRDefault="008E1DC2" w:rsidP="0090689F">
      <w:pPr>
        <w:spacing w:after="0" w:line="240" w:lineRule="auto"/>
        <w:ind w:firstLine="851"/>
        <w:jc w:val="both"/>
        <w:rPr>
          <w:rFonts w:ascii="Times New Roman" w:hAnsi="Times New Roman" w:cs="Times New Roman"/>
          <w:b/>
          <w:i/>
          <w:sz w:val="26"/>
          <w:szCs w:val="26"/>
        </w:rPr>
      </w:pPr>
      <w:r w:rsidRPr="000A11C1">
        <w:rPr>
          <w:rFonts w:ascii="Times New Roman" w:hAnsi="Times New Roman" w:cs="Times New Roman"/>
          <w:b/>
          <w:i/>
          <w:sz w:val="26"/>
          <w:szCs w:val="26"/>
        </w:rPr>
        <w:t>присоединение) объекта капитального строительства к сети газораспределения»</w:t>
      </w:r>
    </w:p>
    <w:p w:rsidR="008E1DC2" w:rsidRPr="000A11C1" w:rsidRDefault="008E1DC2" w:rsidP="0090689F">
      <w:pPr>
        <w:spacing w:after="0" w:line="240" w:lineRule="auto"/>
        <w:ind w:firstLine="851"/>
        <w:jc w:val="both"/>
        <w:rPr>
          <w:rFonts w:ascii="Times New Roman" w:hAnsi="Times New Roman" w:cs="Times New Roman"/>
          <w:b/>
          <w:i/>
          <w:sz w:val="26"/>
          <w:szCs w:val="26"/>
        </w:rPr>
      </w:pPr>
      <w:r w:rsidRPr="000A11C1">
        <w:rPr>
          <w:rFonts w:ascii="Times New Roman" w:hAnsi="Times New Roman" w:cs="Times New Roman"/>
          <w:b/>
          <w:i/>
          <w:sz w:val="26"/>
          <w:szCs w:val="26"/>
        </w:rPr>
        <w:t>- совокупность организационных и технических действий, включая врезку и</w:t>
      </w:r>
    </w:p>
    <w:p w:rsidR="008E1DC2" w:rsidRPr="000A11C1" w:rsidRDefault="008E1DC2" w:rsidP="0090689F">
      <w:pPr>
        <w:spacing w:after="0" w:line="240" w:lineRule="auto"/>
        <w:ind w:firstLine="851"/>
        <w:jc w:val="both"/>
        <w:rPr>
          <w:rFonts w:ascii="Times New Roman" w:hAnsi="Times New Roman" w:cs="Times New Roman"/>
          <w:b/>
          <w:i/>
          <w:sz w:val="26"/>
          <w:szCs w:val="26"/>
        </w:rPr>
      </w:pPr>
      <w:r w:rsidRPr="000A11C1">
        <w:rPr>
          <w:rFonts w:ascii="Times New Roman" w:hAnsi="Times New Roman" w:cs="Times New Roman"/>
          <w:b/>
          <w:i/>
          <w:sz w:val="26"/>
          <w:szCs w:val="26"/>
        </w:rPr>
        <w:t xml:space="preserve">пуск   газа,   </w:t>
      </w:r>
      <w:proofErr w:type="gramStart"/>
      <w:r w:rsidRPr="000A11C1">
        <w:rPr>
          <w:rFonts w:ascii="Times New Roman" w:hAnsi="Times New Roman" w:cs="Times New Roman"/>
          <w:b/>
          <w:i/>
          <w:sz w:val="26"/>
          <w:szCs w:val="26"/>
        </w:rPr>
        <w:t>дающих</w:t>
      </w:r>
      <w:proofErr w:type="gramEnd"/>
      <w:r w:rsidRPr="000A11C1">
        <w:rPr>
          <w:rFonts w:ascii="Times New Roman" w:hAnsi="Times New Roman" w:cs="Times New Roman"/>
          <w:b/>
          <w:i/>
          <w:sz w:val="26"/>
          <w:szCs w:val="26"/>
        </w:rPr>
        <w:t xml:space="preserve">   возможность   подключаемому   объекту   капитального</w:t>
      </w:r>
    </w:p>
    <w:p w:rsidR="008E1DC2" w:rsidRPr="000A11C1" w:rsidRDefault="008E1DC2" w:rsidP="0090689F">
      <w:pPr>
        <w:spacing w:after="0" w:line="240" w:lineRule="auto"/>
        <w:ind w:firstLine="851"/>
        <w:jc w:val="both"/>
        <w:rPr>
          <w:rFonts w:ascii="Times New Roman" w:hAnsi="Times New Roman" w:cs="Times New Roman"/>
          <w:b/>
          <w:i/>
          <w:sz w:val="26"/>
          <w:szCs w:val="26"/>
        </w:rPr>
      </w:pPr>
      <w:r w:rsidRPr="000A11C1">
        <w:rPr>
          <w:rFonts w:ascii="Times New Roman" w:hAnsi="Times New Roman" w:cs="Times New Roman"/>
          <w:b/>
          <w:i/>
          <w:sz w:val="26"/>
          <w:szCs w:val="26"/>
        </w:rPr>
        <w:t>строительства использовать газ, поступающий из сети газораспределения.</w:t>
      </w:r>
    </w:p>
    <w:p w:rsidR="008E1DC2" w:rsidRPr="000A11C1" w:rsidRDefault="008E1DC2" w:rsidP="0090689F">
      <w:pPr>
        <w:spacing w:after="0" w:line="240" w:lineRule="auto"/>
        <w:ind w:firstLine="851"/>
        <w:jc w:val="both"/>
        <w:rPr>
          <w:rFonts w:ascii="Times New Roman" w:hAnsi="Times New Roman" w:cs="Times New Roman"/>
          <w:b/>
          <w:i/>
          <w:sz w:val="26"/>
          <w:szCs w:val="26"/>
        </w:rPr>
      </w:pPr>
      <w:r w:rsidRPr="000A11C1">
        <w:rPr>
          <w:rFonts w:ascii="Times New Roman" w:hAnsi="Times New Roman" w:cs="Times New Roman"/>
          <w:b/>
          <w:i/>
          <w:sz w:val="26"/>
          <w:szCs w:val="26"/>
        </w:rPr>
        <w:t>Для осуществления мероприятий по пуску газа заказчику необходимо заключить договор поставки газа с поставщиком. А для заключения договора поставки газа заинтересованное физическое или юридическое лицо направляет оферту поставщику газа, к которой необходимо приложить копию акта об определении границы раздела собственности (</w:t>
      </w:r>
      <w:proofErr w:type="spellStart"/>
      <w:r w:rsidRPr="000A11C1">
        <w:rPr>
          <w:rFonts w:ascii="Times New Roman" w:hAnsi="Times New Roman" w:cs="Times New Roman"/>
          <w:b/>
          <w:i/>
          <w:sz w:val="26"/>
          <w:szCs w:val="26"/>
        </w:rPr>
        <w:t>пп</w:t>
      </w:r>
      <w:proofErr w:type="spellEnd"/>
      <w:r w:rsidRPr="000A11C1">
        <w:rPr>
          <w:rFonts w:ascii="Times New Roman" w:hAnsi="Times New Roman" w:cs="Times New Roman"/>
          <w:b/>
          <w:i/>
          <w:sz w:val="26"/>
          <w:szCs w:val="26"/>
        </w:rPr>
        <w:t>. «м» п. 9 Правил поставки газа для обеспечения коммунально-бытовых нужд граждан, утвержденных Постановлением Правительства Российской Федерации от 21.07.2008 N 549).</w:t>
      </w:r>
    </w:p>
    <w:p w:rsidR="008E1DC2" w:rsidRPr="000A11C1" w:rsidRDefault="008E1DC2" w:rsidP="0090689F">
      <w:pPr>
        <w:spacing w:after="0" w:line="240" w:lineRule="auto"/>
        <w:ind w:firstLine="851"/>
        <w:jc w:val="both"/>
        <w:rPr>
          <w:rFonts w:ascii="Times New Roman" w:hAnsi="Times New Roman" w:cs="Times New Roman"/>
          <w:b/>
          <w:i/>
          <w:sz w:val="26"/>
          <w:szCs w:val="26"/>
        </w:rPr>
      </w:pPr>
      <w:r w:rsidRPr="000A11C1">
        <w:rPr>
          <w:rFonts w:ascii="Times New Roman" w:hAnsi="Times New Roman" w:cs="Times New Roman"/>
          <w:b/>
          <w:i/>
          <w:sz w:val="26"/>
          <w:szCs w:val="26"/>
        </w:rPr>
        <w:t>Однако п. 103 Правил № 1314 предусмотрено, что стороны составляют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после проведения мероприятий по подключению (технологическому присоединению).</w:t>
      </w:r>
    </w:p>
    <w:p w:rsidR="008E1DC2" w:rsidRPr="000A11C1" w:rsidRDefault="008E1DC2" w:rsidP="0090689F">
      <w:pPr>
        <w:spacing w:after="0" w:line="240" w:lineRule="auto"/>
        <w:ind w:firstLine="851"/>
        <w:jc w:val="both"/>
        <w:rPr>
          <w:rFonts w:ascii="Times New Roman" w:hAnsi="Times New Roman" w:cs="Times New Roman"/>
          <w:b/>
          <w:i/>
          <w:sz w:val="26"/>
          <w:szCs w:val="26"/>
        </w:rPr>
      </w:pPr>
      <w:r w:rsidRPr="000A11C1">
        <w:rPr>
          <w:rFonts w:ascii="Times New Roman" w:hAnsi="Times New Roman" w:cs="Times New Roman"/>
          <w:b/>
          <w:i/>
          <w:sz w:val="26"/>
          <w:szCs w:val="26"/>
        </w:rPr>
        <w:t>Указанное противоречие между нормами Правил № 1314 и Постановления Правительства Российской Федерации от 21.07.2008 N 549 создает препятствие в осуществлении пуска газа. Порядок действий в указанной ситуации действующими нормами не определен.</w:t>
      </w:r>
    </w:p>
    <w:p w:rsidR="0090689F" w:rsidRDefault="00E22C93" w:rsidP="0090689F">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6"/>
          <w:szCs w:val="26"/>
          <w:lang w:eastAsia="ru-RU"/>
        </w:rPr>
      </w:pPr>
      <w:r w:rsidRPr="00D6227D">
        <w:rPr>
          <w:rFonts w:ascii="Times New Roman" w:hAnsi="Times New Roman" w:cs="Times New Roman"/>
          <w:b/>
          <w:i/>
          <w:sz w:val="26"/>
          <w:szCs w:val="26"/>
        </w:rPr>
        <w:t xml:space="preserve">Ответ: </w:t>
      </w:r>
      <w:proofErr w:type="gramStart"/>
      <w:r w:rsidRPr="00D6227D">
        <w:rPr>
          <w:rFonts w:ascii="Times New Roman" w:eastAsia="Times New Roman" w:hAnsi="Times New Roman" w:cs="Times New Roman"/>
          <w:color w:val="000000"/>
          <w:sz w:val="26"/>
          <w:szCs w:val="26"/>
          <w:lang w:eastAsia="ru-RU"/>
        </w:rPr>
        <w:t xml:space="preserve">В соответствии с пунктом 2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 1314 (далее – Правила № 1314) </w:t>
      </w:r>
      <w:r w:rsidRPr="00D6227D">
        <w:rPr>
          <w:rFonts w:ascii="Times New Roman" w:eastAsia="Times New Roman" w:hAnsi="Times New Roman" w:cs="Times New Roman"/>
          <w:b/>
          <w:color w:val="000000"/>
          <w:sz w:val="26"/>
          <w:szCs w:val="26"/>
          <w:lang w:eastAsia="ru-RU"/>
        </w:rPr>
        <w:t>подключение (технологическое присоединение) объекта капитального строительства к сети газораспределения</w:t>
      </w:r>
      <w:r w:rsidRPr="00D6227D">
        <w:rPr>
          <w:rFonts w:ascii="Times New Roman" w:eastAsia="Times New Roman" w:hAnsi="Times New Roman" w:cs="Times New Roman"/>
          <w:color w:val="000000"/>
          <w:sz w:val="26"/>
          <w:szCs w:val="26"/>
          <w:lang w:eastAsia="ru-RU"/>
        </w:rPr>
        <w:t xml:space="preserve"> - совокупность организационных и технических действий, </w:t>
      </w:r>
      <w:r w:rsidRPr="00D6227D">
        <w:rPr>
          <w:rFonts w:ascii="Times New Roman" w:eastAsia="Times New Roman" w:hAnsi="Times New Roman" w:cs="Times New Roman"/>
          <w:color w:val="000000"/>
          <w:sz w:val="26"/>
          <w:szCs w:val="26"/>
          <w:u w:val="single"/>
          <w:lang w:eastAsia="ru-RU"/>
        </w:rPr>
        <w:t xml:space="preserve">включая врезку </w:t>
      </w:r>
      <w:r w:rsidRPr="00D6227D">
        <w:rPr>
          <w:rFonts w:ascii="Times New Roman" w:eastAsia="Times New Roman" w:hAnsi="Times New Roman" w:cs="Times New Roman"/>
          <w:b/>
          <w:color w:val="000000"/>
          <w:sz w:val="26"/>
          <w:szCs w:val="26"/>
          <w:u w:val="single"/>
          <w:lang w:eastAsia="ru-RU"/>
        </w:rPr>
        <w:t>и пуск газа</w:t>
      </w:r>
      <w:r w:rsidRPr="00D6227D">
        <w:rPr>
          <w:rFonts w:ascii="Times New Roman" w:eastAsia="Times New Roman" w:hAnsi="Times New Roman" w:cs="Times New Roman"/>
          <w:color w:val="000000"/>
          <w:sz w:val="26"/>
          <w:szCs w:val="26"/>
          <w:lang w:eastAsia="ru-RU"/>
        </w:rPr>
        <w:t>, дающих возможность подключаемому объекту капитального строительства использовать газ, поступающий из сети</w:t>
      </w:r>
      <w:proofErr w:type="gramEnd"/>
      <w:r w:rsidRPr="00D6227D">
        <w:rPr>
          <w:rFonts w:ascii="Times New Roman" w:eastAsia="Times New Roman" w:hAnsi="Times New Roman" w:cs="Times New Roman"/>
          <w:color w:val="000000"/>
          <w:sz w:val="26"/>
          <w:szCs w:val="26"/>
          <w:lang w:eastAsia="ru-RU"/>
        </w:rPr>
        <w:t xml:space="preserve"> газораспределения.</w:t>
      </w:r>
    </w:p>
    <w:p w:rsidR="00E22C93" w:rsidRPr="00E22C93" w:rsidRDefault="00E22C93" w:rsidP="0090689F">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E22C93">
        <w:rPr>
          <w:rFonts w:ascii="Times New Roman" w:eastAsia="Times New Roman" w:hAnsi="Times New Roman" w:cs="Times New Roman"/>
          <w:sz w:val="26"/>
          <w:szCs w:val="26"/>
          <w:lang w:eastAsia="ru-RU"/>
        </w:rPr>
        <w:t>Согласно пункту 3 Правил № 1314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E22C93" w:rsidRPr="00E22C93" w:rsidRDefault="00E22C93" w:rsidP="0090689F">
      <w:pPr>
        <w:spacing w:after="0" w:line="240" w:lineRule="auto"/>
        <w:ind w:firstLine="851"/>
        <w:jc w:val="both"/>
        <w:rPr>
          <w:rFonts w:ascii="Times New Roman" w:eastAsia="Times New Roman" w:hAnsi="Times New Roman" w:cs="Times New Roman"/>
          <w:sz w:val="26"/>
          <w:szCs w:val="26"/>
          <w:lang w:eastAsia="ru-RU"/>
        </w:rPr>
      </w:pPr>
      <w:r w:rsidRPr="00E22C93">
        <w:rPr>
          <w:rFonts w:ascii="Times New Roman" w:eastAsia="Times New Roman" w:hAnsi="Times New Roman" w:cs="Times New Roman"/>
          <w:sz w:val="26"/>
          <w:szCs w:val="26"/>
          <w:lang w:eastAsia="ru-RU"/>
        </w:rPr>
        <w:t xml:space="preserve">а) направление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или заявки о заключении договора о подключении (технологическом присоединении) объектов капитального строительства к сети газораспределения; </w:t>
      </w:r>
    </w:p>
    <w:p w:rsidR="00E22C93" w:rsidRPr="00E22C93" w:rsidRDefault="00E22C93" w:rsidP="0090689F">
      <w:pPr>
        <w:spacing w:after="0" w:line="240" w:lineRule="auto"/>
        <w:ind w:firstLine="851"/>
        <w:jc w:val="both"/>
        <w:rPr>
          <w:rFonts w:ascii="Times New Roman" w:eastAsia="Times New Roman" w:hAnsi="Times New Roman" w:cs="Times New Roman"/>
          <w:sz w:val="26"/>
          <w:szCs w:val="26"/>
          <w:lang w:eastAsia="ru-RU"/>
        </w:rPr>
      </w:pPr>
      <w:r w:rsidRPr="00E22C93">
        <w:rPr>
          <w:rFonts w:ascii="Times New Roman" w:eastAsia="Times New Roman" w:hAnsi="Times New Roman" w:cs="Times New Roman"/>
          <w:sz w:val="26"/>
          <w:szCs w:val="26"/>
          <w:lang w:eastAsia="ru-RU"/>
        </w:rPr>
        <w:t xml:space="preserve">б) выдача технических условий в случае направления заявителем запроса о предоставлении технических условий; </w:t>
      </w:r>
    </w:p>
    <w:p w:rsidR="00E22C93" w:rsidRPr="00E22C93" w:rsidRDefault="00E22C93" w:rsidP="0090689F">
      <w:pPr>
        <w:spacing w:after="0" w:line="240" w:lineRule="auto"/>
        <w:ind w:firstLine="851"/>
        <w:jc w:val="both"/>
        <w:rPr>
          <w:rFonts w:ascii="Times New Roman" w:eastAsia="Times New Roman" w:hAnsi="Times New Roman" w:cs="Times New Roman"/>
          <w:sz w:val="26"/>
          <w:szCs w:val="26"/>
          <w:lang w:eastAsia="ru-RU"/>
        </w:rPr>
      </w:pPr>
      <w:r w:rsidRPr="00E22C93">
        <w:rPr>
          <w:rFonts w:ascii="Times New Roman" w:eastAsia="Times New Roman" w:hAnsi="Times New Roman" w:cs="Times New Roman"/>
          <w:sz w:val="26"/>
          <w:szCs w:val="26"/>
          <w:lang w:eastAsia="ru-RU"/>
        </w:rPr>
        <w:t xml:space="preserve">в) заключение договора о подключении (технологическом присоединении) объектов капитального строительства к сети газораспределения с приложением технических условий, являющихся неотъемлемым приложением к договору о подключении; </w:t>
      </w:r>
    </w:p>
    <w:p w:rsidR="00E22C93" w:rsidRPr="00E22C93" w:rsidRDefault="00E22C93" w:rsidP="0090689F">
      <w:pPr>
        <w:spacing w:after="0" w:line="240" w:lineRule="auto"/>
        <w:ind w:firstLine="851"/>
        <w:jc w:val="both"/>
        <w:rPr>
          <w:rFonts w:ascii="Times New Roman" w:eastAsia="Times New Roman" w:hAnsi="Times New Roman" w:cs="Times New Roman"/>
          <w:sz w:val="26"/>
          <w:szCs w:val="26"/>
          <w:lang w:eastAsia="ru-RU"/>
        </w:rPr>
      </w:pPr>
      <w:r w:rsidRPr="00E22C93">
        <w:rPr>
          <w:rFonts w:ascii="Times New Roman" w:eastAsia="Times New Roman" w:hAnsi="Times New Roman" w:cs="Times New Roman"/>
          <w:sz w:val="26"/>
          <w:szCs w:val="26"/>
          <w:lang w:eastAsia="ru-RU"/>
        </w:rPr>
        <w:t>г) выполнение заявителем и исполнителем технических условий;</w:t>
      </w:r>
    </w:p>
    <w:p w:rsidR="00E22C93" w:rsidRPr="00E22C93" w:rsidRDefault="00E22C93" w:rsidP="0090689F">
      <w:pPr>
        <w:spacing w:after="0" w:line="240" w:lineRule="auto"/>
        <w:ind w:firstLine="851"/>
        <w:jc w:val="both"/>
        <w:rPr>
          <w:rFonts w:ascii="Times New Roman" w:eastAsia="Times New Roman" w:hAnsi="Times New Roman" w:cs="Times New Roman"/>
          <w:sz w:val="26"/>
          <w:szCs w:val="26"/>
          <w:lang w:eastAsia="ru-RU"/>
        </w:rPr>
      </w:pPr>
      <w:r w:rsidRPr="00E22C93">
        <w:rPr>
          <w:rFonts w:ascii="Times New Roman" w:eastAsia="Times New Roman" w:hAnsi="Times New Roman" w:cs="Times New Roman"/>
          <w:sz w:val="26"/>
          <w:szCs w:val="26"/>
          <w:lang w:eastAsia="ru-RU"/>
        </w:rPr>
        <w:t xml:space="preserve">д) составление акта о готовности сетей </w:t>
      </w:r>
      <w:proofErr w:type="spellStart"/>
      <w:r w:rsidRPr="00E22C93">
        <w:rPr>
          <w:rFonts w:ascii="Times New Roman" w:eastAsia="Times New Roman" w:hAnsi="Times New Roman" w:cs="Times New Roman"/>
          <w:sz w:val="26"/>
          <w:szCs w:val="26"/>
          <w:lang w:eastAsia="ru-RU"/>
        </w:rPr>
        <w:t>газопотребления</w:t>
      </w:r>
      <w:proofErr w:type="spellEnd"/>
      <w:r w:rsidRPr="00E22C93">
        <w:rPr>
          <w:rFonts w:ascii="Times New Roman" w:eastAsia="Times New Roman" w:hAnsi="Times New Roman" w:cs="Times New Roman"/>
          <w:sz w:val="26"/>
          <w:szCs w:val="26"/>
          <w:lang w:eastAsia="ru-RU"/>
        </w:rPr>
        <w:t xml:space="preserve"> и газоиспользующего оборудования объекта капитального строительства к подключению (технологическому присоединению);</w:t>
      </w:r>
    </w:p>
    <w:p w:rsidR="00E22C93" w:rsidRPr="00E22C93" w:rsidRDefault="00E22C93" w:rsidP="0090689F">
      <w:pPr>
        <w:spacing w:after="0" w:line="240" w:lineRule="auto"/>
        <w:ind w:firstLine="851"/>
        <w:jc w:val="both"/>
        <w:rPr>
          <w:rFonts w:ascii="Times New Roman" w:eastAsia="Times New Roman" w:hAnsi="Times New Roman" w:cs="Times New Roman"/>
          <w:sz w:val="26"/>
          <w:szCs w:val="26"/>
          <w:lang w:eastAsia="ru-RU"/>
        </w:rPr>
      </w:pPr>
      <w:r w:rsidRPr="00E22C93">
        <w:rPr>
          <w:rFonts w:ascii="Times New Roman" w:eastAsia="Times New Roman" w:hAnsi="Times New Roman" w:cs="Times New Roman"/>
          <w:sz w:val="26"/>
          <w:szCs w:val="26"/>
          <w:lang w:eastAsia="ru-RU"/>
        </w:rPr>
        <w:t>е)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по типовой форме, утвержденной постановлением Правительства Российской Федерации от 15 июня 2017 г. № 713.</w:t>
      </w:r>
    </w:p>
    <w:p w:rsidR="00E22C93" w:rsidRPr="00E22C93" w:rsidRDefault="00E22C93" w:rsidP="0090689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E22C93">
        <w:rPr>
          <w:rFonts w:ascii="Times New Roman" w:eastAsia="Times New Roman" w:hAnsi="Times New Roman" w:cs="Times New Roman"/>
          <w:sz w:val="26"/>
          <w:szCs w:val="26"/>
          <w:lang w:eastAsia="ru-RU"/>
        </w:rPr>
        <w:t>При этом</w:t>
      </w:r>
      <w:proofErr w:type="gramStart"/>
      <w:r w:rsidRPr="00E22C93">
        <w:rPr>
          <w:rFonts w:ascii="Times New Roman" w:eastAsia="Times New Roman" w:hAnsi="Times New Roman" w:cs="Times New Roman"/>
          <w:sz w:val="26"/>
          <w:szCs w:val="26"/>
          <w:lang w:eastAsia="ru-RU"/>
        </w:rPr>
        <w:t>,</w:t>
      </w:r>
      <w:proofErr w:type="gramEnd"/>
      <w:r w:rsidRPr="00E22C93">
        <w:rPr>
          <w:rFonts w:ascii="Times New Roman" w:eastAsia="Times New Roman" w:hAnsi="Times New Roman" w:cs="Times New Roman"/>
          <w:sz w:val="26"/>
          <w:szCs w:val="26"/>
          <w:lang w:eastAsia="ru-RU"/>
        </w:rPr>
        <w:t xml:space="preserve"> 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w:t>
      </w:r>
      <w:proofErr w:type="spellStart"/>
      <w:r w:rsidRPr="00E22C93">
        <w:rPr>
          <w:rFonts w:ascii="Times New Roman" w:eastAsia="Times New Roman" w:hAnsi="Times New Roman" w:cs="Times New Roman"/>
          <w:sz w:val="26"/>
          <w:szCs w:val="26"/>
          <w:lang w:eastAsia="ru-RU"/>
        </w:rPr>
        <w:t>газопотребления</w:t>
      </w:r>
      <w:proofErr w:type="spellEnd"/>
      <w:r w:rsidRPr="00E22C93">
        <w:rPr>
          <w:rFonts w:ascii="Times New Roman" w:eastAsia="Times New Roman" w:hAnsi="Times New Roman" w:cs="Times New Roman"/>
          <w:sz w:val="26"/>
          <w:szCs w:val="26"/>
          <w:lang w:eastAsia="ru-RU"/>
        </w:rPr>
        <w:t xml:space="preserve"> основного абонента с сетью </w:t>
      </w:r>
      <w:proofErr w:type="spellStart"/>
      <w:r w:rsidRPr="00E22C93">
        <w:rPr>
          <w:rFonts w:ascii="Times New Roman" w:eastAsia="Times New Roman" w:hAnsi="Times New Roman" w:cs="Times New Roman"/>
          <w:sz w:val="26"/>
          <w:szCs w:val="26"/>
          <w:lang w:eastAsia="ru-RU"/>
        </w:rPr>
        <w:t>газопотребления</w:t>
      </w:r>
      <w:proofErr w:type="spellEnd"/>
      <w:r w:rsidRPr="00E22C93">
        <w:rPr>
          <w:rFonts w:ascii="Times New Roman" w:eastAsia="Times New Roman" w:hAnsi="Times New Roman" w:cs="Times New Roman"/>
          <w:sz w:val="26"/>
          <w:szCs w:val="26"/>
          <w:lang w:eastAsia="ru-RU"/>
        </w:rPr>
        <w:t xml:space="preserve"> объекта капитального строительства заявителя с осуществлением </w:t>
      </w:r>
      <w:r w:rsidRPr="00E22C93">
        <w:rPr>
          <w:rFonts w:ascii="Times New Roman" w:eastAsia="Times New Roman" w:hAnsi="Times New Roman" w:cs="Times New Roman"/>
          <w:sz w:val="26"/>
          <w:szCs w:val="26"/>
          <w:u w:val="single"/>
          <w:lang w:eastAsia="ru-RU"/>
        </w:rPr>
        <w:t>пуска газа</w:t>
      </w:r>
      <w:r w:rsidRPr="00E22C93">
        <w:rPr>
          <w:rFonts w:ascii="Times New Roman" w:eastAsia="Times New Roman" w:hAnsi="Times New Roman" w:cs="Times New Roman"/>
          <w:sz w:val="26"/>
          <w:szCs w:val="26"/>
          <w:lang w:eastAsia="ru-RU"/>
        </w:rPr>
        <w:t xml:space="preserve"> в газоиспользующее оборудование заявителя, а в случае присоединения объекта сети газораспределения к другой сети газораспределения - в сеть газораспределения заявителя.</w:t>
      </w:r>
    </w:p>
    <w:p w:rsidR="00E22C93" w:rsidRPr="00E22C93" w:rsidRDefault="00E22C93" w:rsidP="0090689F">
      <w:pPr>
        <w:spacing w:after="0" w:line="240" w:lineRule="auto"/>
        <w:ind w:firstLine="851"/>
        <w:jc w:val="both"/>
        <w:rPr>
          <w:rFonts w:ascii="Times New Roman" w:eastAsia="Times New Roman" w:hAnsi="Times New Roman" w:cs="Times New Roman"/>
          <w:sz w:val="26"/>
          <w:szCs w:val="26"/>
          <w:lang w:eastAsia="ru-RU"/>
        </w:rPr>
      </w:pPr>
      <w:r w:rsidRPr="00E22C93">
        <w:rPr>
          <w:rFonts w:ascii="Times New Roman" w:eastAsia="Times New Roman" w:hAnsi="Times New Roman" w:cs="Times New Roman"/>
          <w:sz w:val="26"/>
          <w:szCs w:val="26"/>
          <w:lang w:eastAsia="ru-RU"/>
        </w:rPr>
        <w:t>То есть пуск газа осуществляется в рамках исполнения договора о подключении (технологическом присоединении) объектов капитального строительства к сети газораспределения, что подтверждается типовым договором о подключении (технологическом присоединении) объекта капитального строительства, где в комплекс мероприятий подключения (технологического присоединения) входит пуск газа.</w:t>
      </w:r>
    </w:p>
    <w:p w:rsidR="00E22C93" w:rsidRPr="00E22C93" w:rsidRDefault="00E22C93" w:rsidP="0090689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E22C93">
        <w:rPr>
          <w:rFonts w:ascii="Times New Roman" w:eastAsia="Times New Roman" w:hAnsi="Times New Roman" w:cs="Times New Roman"/>
          <w:sz w:val="26"/>
          <w:szCs w:val="26"/>
          <w:lang w:eastAsia="ru-RU"/>
        </w:rPr>
        <w:t xml:space="preserve">Расходы на проведение ГРО пуска газа, в том числе, стоимость газа, используемого на продувку газопроводов, учитываются при расчете платы за технологическое присоединение и (или) стандартизированных тарифных ставок (пункт 9 Методических </w:t>
      </w:r>
      <w:hyperlink r:id="rId8" w:history="1">
        <w:proofErr w:type="gramStart"/>
        <w:r w:rsidRPr="00E22C93">
          <w:rPr>
            <w:rFonts w:ascii="Times New Roman" w:eastAsia="Times New Roman" w:hAnsi="Times New Roman" w:cs="Times New Roman"/>
            <w:sz w:val="26"/>
            <w:szCs w:val="26"/>
            <w:lang w:eastAsia="ru-RU"/>
          </w:rPr>
          <w:t>указани</w:t>
        </w:r>
      </w:hyperlink>
      <w:r w:rsidRPr="00E22C93">
        <w:rPr>
          <w:rFonts w:ascii="Times New Roman" w:eastAsia="Times New Roman" w:hAnsi="Times New Roman" w:cs="Times New Roman"/>
          <w:sz w:val="26"/>
          <w:szCs w:val="26"/>
          <w:lang w:eastAsia="ru-RU"/>
        </w:rPr>
        <w:t>й</w:t>
      </w:r>
      <w:proofErr w:type="gramEnd"/>
      <w:r w:rsidRPr="00E22C93">
        <w:rPr>
          <w:rFonts w:ascii="Times New Roman" w:eastAsia="Times New Roman" w:hAnsi="Times New Roman" w:cs="Times New Roman"/>
          <w:sz w:val="26"/>
          <w:szCs w:val="26"/>
          <w:lang w:eastAsia="ru-RU"/>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утвержденных приказом ФСТ России от 28 апреля 2014 N 101-э/3.</w:t>
      </w:r>
    </w:p>
    <w:p w:rsidR="00E22C93" w:rsidRPr="00E22C93" w:rsidRDefault="00E22C93" w:rsidP="0090689F">
      <w:pPr>
        <w:spacing w:after="0" w:line="240" w:lineRule="auto"/>
        <w:ind w:firstLine="851"/>
        <w:jc w:val="both"/>
        <w:rPr>
          <w:rFonts w:ascii="Times New Roman" w:eastAsia="Times New Roman" w:hAnsi="Times New Roman" w:cs="Times New Roman"/>
          <w:sz w:val="26"/>
          <w:szCs w:val="26"/>
          <w:lang w:eastAsia="ru-RU"/>
        </w:rPr>
      </w:pPr>
      <w:proofErr w:type="gramStart"/>
      <w:r w:rsidRPr="00E22C93">
        <w:rPr>
          <w:rFonts w:ascii="Times New Roman" w:eastAsia="Times New Roman" w:hAnsi="Times New Roman" w:cs="Times New Roman"/>
          <w:sz w:val="26"/>
          <w:szCs w:val="26"/>
          <w:lang w:eastAsia="ru-RU"/>
        </w:rPr>
        <w:t xml:space="preserve">Согласно пункту 3 постановления Правительства РФ от 21.07.2008 № 549 «О порядке поставки газа для обеспечения коммунально-бытовых нужд граждан» (далее – Постановление № 549) </w:t>
      </w:r>
      <w:r w:rsidRPr="00E22C93">
        <w:rPr>
          <w:rFonts w:ascii="Times New Roman" w:eastAsia="Times New Roman" w:hAnsi="Times New Roman" w:cs="Times New Roman"/>
          <w:b/>
          <w:sz w:val="26"/>
          <w:szCs w:val="26"/>
          <w:lang w:eastAsia="ru-RU"/>
        </w:rPr>
        <w:t>поставка газа</w:t>
      </w:r>
      <w:r w:rsidRPr="00E22C93">
        <w:rPr>
          <w:rFonts w:ascii="Times New Roman" w:eastAsia="Times New Roman" w:hAnsi="Times New Roman" w:cs="Times New Roman"/>
          <w:sz w:val="26"/>
          <w:szCs w:val="26"/>
          <w:lang w:eastAsia="ru-RU"/>
        </w:rPr>
        <w:t xml:space="preserve"> - выполнение поставщиком газа обязательств, вытекающих из договора о поставке газа,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w:t>
      </w:r>
      <w:proofErr w:type="gramEnd"/>
      <w:r w:rsidRPr="00E22C93">
        <w:rPr>
          <w:rFonts w:ascii="Times New Roman" w:eastAsia="Times New Roman" w:hAnsi="Times New Roman" w:cs="Times New Roman"/>
          <w:sz w:val="26"/>
          <w:szCs w:val="26"/>
          <w:lang w:eastAsia="ru-RU"/>
        </w:rPr>
        <w:t xml:space="preserve"> газораспределительные (присоединенные) сети, определенной в установленном порядке (далее - границы раздела собственности).</w:t>
      </w:r>
    </w:p>
    <w:p w:rsidR="00E22C93" w:rsidRPr="00E22C93" w:rsidRDefault="00E22C93" w:rsidP="0090689F">
      <w:pPr>
        <w:spacing w:after="0" w:line="240" w:lineRule="auto"/>
        <w:ind w:firstLine="851"/>
        <w:jc w:val="both"/>
        <w:rPr>
          <w:rFonts w:ascii="Times New Roman" w:eastAsia="Times New Roman" w:hAnsi="Times New Roman" w:cs="Times New Roman"/>
          <w:sz w:val="26"/>
          <w:szCs w:val="26"/>
          <w:lang w:eastAsia="ru-RU"/>
        </w:rPr>
      </w:pPr>
      <w:r w:rsidRPr="00E22C93">
        <w:rPr>
          <w:rFonts w:ascii="Times New Roman" w:eastAsia="Times New Roman" w:hAnsi="Times New Roman" w:cs="Times New Roman"/>
          <w:sz w:val="26"/>
          <w:szCs w:val="26"/>
          <w:lang w:eastAsia="ru-RU"/>
        </w:rPr>
        <w:t>Поставка газа для обеспечения коммунально-бытовых нужд граждан осуществляется на основании договора о поставке газа (п. 5 постановления № 549).</w:t>
      </w:r>
    </w:p>
    <w:p w:rsidR="00E22C93" w:rsidRPr="00E22C93" w:rsidRDefault="00E22C93" w:rsidP="0090689F">
      <w:pPr>
        <w:spacing w:after="0" w:line="240" w:lineRule="auto"/>
        <w:ind w:firstLine="851"/>
        <w:jc w:val="both"/>
        <w:rPr>
          <w:rFonts w:ascii="Times New Roman" w:eastAsia="Times New Roman" w:hAnsi="Times New Roman" w:cs="Times New Roman"/>
          <w:sz w:val="26"/>
          <w:szCs w:val="26"/>
          <w:lang w:eastAsia="ru-RU"/>
        </w:rPr>
      </w:pPr>
      <w:r w:rsidRPr="00E22C93">
        <w:rPr>
          <w:rFonts w:ascii="Times New Roman" w:eastAsia="Times New Roman" w:hAnsi="Times New Roman" w:cs="Times New Roman"/>
          <w:sz w:val="26"/>
          <w:szCs w:val="26"/>
          <w:lang w:eastAsia="ru-RU"/>
        </w:rPr>
        <w:t>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 (п. 6 Постановления № 549).</w:t>
      </w:r>
    </w:p>
    <w:p w:rsidR="00E22C93" w:rsidRPr="00E22C93" w:rsidRDefault="00E22C93" w:rsidP="0090689F">
      <w:pPr>
        <w:spacing w:after="0" w:line="240" w:lineRule="auto"/>
        <w:ind w:firstLine="851"/>
        <w:jc w:val="both"/>
        <w:rPr>
          <w:rFonts w:ascii="Times New Roman" w:eastAsia="Times New Roman" w:hAnsi="Times New Roman" w:cs="Times New Roman"/>
          <w:sz w:val="26"/>
          <w:szCs w:val="26"/>
          <w:lang w:eastAsia="ru-RU"/>
        </w:rPr>
      </w:pPr>
      <w:r w:rsidRPr="00E22C93">
        <w:rPr>
          <w:rFonts w:ascii="Times New Roman" w:eastAsia="Times New Roman" w:hAnsi="Times New Roman" w:cs="Times New Roman"/>
          <w:sz w:val="26"/>
          <w:szCs w:val="26"/>
          <w:lang w:eastAsia="ru-RU"/>
        </w:rPr>
        <w:t>Для заключения договора о поставке газа заинтересованное физическое или юридическое лицо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 то есть поставщику газа (п. 7 постановления № 549). К оферте прилагается, в том числе и копия акта об определении границы раздела собственности (п. 9 Постановления № 549).</w:t>
      </w:r>
    </w:p>
    <w:p w:rsidR="00E22C93" w:rsidRPr="00E22C93" w:rsidRDefault="00E22C93" w:rsidP="0090689F">
      <w:pPr>
        <w:spacing w:after="0" w:line="240" w:lineRule="auto"/>
        <w:ind w:firstLine="851"/>
        <w:jc w:val="both"/>
        <w:rPr>
          <w:rFonts w:ascii="Times New Roman" w:eastAsia="Times New Roman" w:hAnsi="Times New Roman" w:cs="Times New Roman"/>
          <w:sz w:val="26"/>
          <w:szCs w:val="26"/>
          <w:lang w:eastAsia="ru-RU"/>
        </w:rPr>
      </w:pPr>
      <w:r w:rsidRPr="00E22C93">
        <w:rPr>
          <w:rFonts w:ascii="Times New Roman" w:eastAsia="Times New Roman" w:hAnsi="Times New Roman" w:cs="Times New Roman"/>
          <w:sz w:val="26"/>
          <w:szCs w:val="26"/>
          <w:lang w:eastAsia="ru-RU"/>
        </w:rPr>
        <w:t>При этом в случае если первая фактическая подача газа абоненту-гражданину имела место до оформления договора о поставке газа, такой договор считается заключенным с момента первого фактического подключения внутридомового газового оборудования в установленном Правилами № 1314 порядке к газораспределительной (присоединенной) сети (</w:t>
      </w:r>
      <w:proofErr w:type="spellStart"/>
      <w:r w:rsidRPr="00E22C93">
        <w:rPr>
          <w:rFonts w:ascii="Times New Roman" w:eastAsia="Times New Roman" w:hAnsi="Times New Roman" w:cs="Times New Roman"/>
          <w:sz w:val="26"/>
          <w:szCs w:val="26"/>
          <w:lang w:eastAsia="ru-RU"/>
        </w:rPr>
        <w:t>абз</w:t>
      </w:r>
      <w:proofErr w:type="spellEnd"/>
      <w:r w:rsidRPr="00E22C93">
        <w:rPr>
          <w:rFonts w:ascii="Times New Roman" w:eastAsia="Times New Roman" w:hAnsi="Times New Roman" w:cs="Times New Roman"/>
          <w:sz w:val="26"/>
          <w:szCs w:val="26"/>
          <w:lang w:eastAsia="ru-RU"/>
        </w:rPr>
        <w:t>. 3 п. 14 Постановления № 549).</w:t>
      </w:r>
    </w:p>
    <w:p w:rsidR="008E1DC2" w:rsidRPr="00D6227D" w:rsidRDefault="00E22C93" w:rsidP="0090689F">
      <w:pPr>
        <w:spacing w:after="0" w:line="240" w:lineRule="auto"/>
        <w:ind w:firstLine="851"/>
        <w:jc w:val="both"/>
        <w:rPr>
          <w:rFonts w:ascii="Times New Roman" w:hAnsi="Times New Roman" w:cs="Times New Roman"/>
          <w:sz w:val="26"/>
          <w:szCs w:val="26"/>
        </w:rPr>
      </w:pPr>
      <w:proofErr w:type="gramStart"/>
      <w:r w:rsidRPr="00D6227D">
        <w:rPr>
          <w:rFonts w:ascii="Times New Roman" w:eastAsia="Times New Roman" w:hAnsi="Times New Roman" w:cs="Times New Roman"/>
          <w:sz w:val="26"/>
          <w:szCs w:val="26"/>
          <w:lang w:eastAsia="ru-RU"/>
        </w:rPr>
        <w:t>Таким образом, противоречия между Постановлением № 549 и Правилами № 1314 относительно пуска газа отсутствуют, как и отсутствуют препятствия в пуске газа, осуществляемого на последнем этапе исполнения договора о подключении (технологическом присоединении) объектов капитального строительства к сети газораспределения с составлением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w:t>
      </w:r>
      <w:proofErr w:type="gramEnd"/>
    </w:p>
    <w:p w:rsidR="008E1DC2" w:rsidRPr="000A11C1" w:rsidRDefault="008E1DC2" w:rsidP="0090689F">
      <w:pPr>
        <w:spacing w:after="0" w:line="240" w:lineRule="auto"/>
        <w:ind w:firstLine="851"/>
        <w:jc w:val="both"/>
        <w:rPr>
          <w:rFonts w:ascii="Times New Roman" w:hAnsi="Times New Roman" w:cs="Times New Roman"/>
          <w:b/>
          <w:i/>
          <w:sz w:val="26"/>
          <w:szCs w:val="26"/>
        </w:rPr>
      </w:pPr>
      <w:r w:rsidRPr="00D6227D">
        <w:rPr>
          <w:rFonts w:ascii="Times New Roman" w:hAnsi="Times New Roman" w:cs="Times New Roman"/>
          <w:b/>
          <w:sz w:val="26"/>
          <w:szCs w:val="26"/>
        </w:rPr>
        <w:t>4 вопрос.</w:t>
      </w:r>
      <w:r w:rsidRPr="00D6227D">
        <w:rPr>
          <w:rFonts w:ascii="Times New Roman" w:hAnsi="Times New Roman" w:cs="Times New Roman"/>
          <w:sz w:val="26"/>
          <w:szCs w:val="26"/>
        </w:rPr>
        <w:tab/>
      </w:r>
      <w:r w:rsidRPr="000A11C1">
        <w:rPr>
          <w:rFonts w:ascii="Times New Roman" w:hAnsi="Times New Roman" w:cs="Times New Roman"/>
          <w:b/>
          <w:i/>
          <w:sz w:val="26"/>
          <w:szCs w:val="26"/>
        </w:rPr>
        <w:t>Правилами №1314 не определены критерии определения газопровода-</w:t>
      </w:r>
    </w:p>
    <w:p w:rsidR="008E1DC2" w:rsidRPr="000A11C1" w:rsidRDefault="008E1DC2" w:rsidP="0090689F">
      <w:pPr>
        <w:spacing w:after="0" w:line="240" w:lineRule="auto"/>
        <w:ind w:firstLine="851"/>
        <w:jc w:val="both"/>
        <w:rPr>
          <w:rFonts w:ascii="Times New Roman" w:hAnsi="Times New Roman" w:cs="Times New Roman"/>
          <w:b/>
          <w:i/>
          <w:sz w:val="26"/>
          <w:szCs w:val="26"/>
        </w:rPr>
      </w:pPr>
      <w:r w:rsidRPr="000A11C1">
        <w:rPr>
          <w:rFonts w:ascii="Times New Roman" w:hAnsi="Times New Roman" w:cs="Times New Roman"/>
          <w:b/>
          <w:i/>
          <w:sz w:val="26"/>
          <w:szCs w:val="26"/>
        </w:rPr>
        <w:t>ввода    и     распределительного     газопровода.     В     результате     возникает</w:t>
      </w:r>
    </w:p>
    <w:p w:rsidR="008E1DC2" w:rsidRPr="000A11C1" w:rsidRDefault="008E1DC2" w:rsidP="0090689F">
      <w:pPr>
        <w:spacing w:after="0" w:line="240" w:lineRule="auto"/>
        <w:ind w:firstLine="851"/>
        <w:jc w:val="both"/>
        <w:rPr>
          <w:rFonts w:ascii="Times New Roman" w:hAnsi="Times New Roman" w:cs="Times New Roman"/>
          <w:b/>
          <w:i/>
          <w:sz w:val="26"/>
          <w:szCs w:val="26"/>
        </w:rPr>
      </w:pPr>
      <w:proofErr w:type="gramStart"/>
      <w:r w:rsidRPr="000A11C1">
        <w:rPr>
          <w:rFonts w:ascii="Times New Roman" w:hAnsi="Times New Roman" w:cs="Times New Roman"/>
          <w:b/>
          <w:i/>
          <w:sz w:val="26"/>
          <w:szCs w:val="26"/>
        </w:rPr>
        <w:t>неопределенность с заключением договора о подключении (технологическом</w:t>
      </w:r>
      <w:proofErr w:type="gramEnd"/>
    </w:p>
    <w:p w:rsidR="008E1DC2" w:rsidRPr="000A11C1" w:rsidRDefault="008E1DC2" w:rsidP="0090689F">
      <w:pPr>
        <w:spacing w:after="0" w:line="240" w:lineRule="auto"/>
        <w:ind w:firstLine="851"/>
        <w:jc w:val="both"/>
        <w:rPr>
          <w:rFonts w:ascii="Times New Roman" w:hAnsi="Times New Roman" w:cs="Times New Roman"/>
          <w:b/>
          <w:i/>
          <w:sz w:val="26"/>
          <w:szCs w:val="26"/>
        </w:rPr>
      </w:pPr>
      <w:proofErr w:type="gramStart"/>
      <w:r w:rsidRPr="000A11C1">
        <w:rPr>
          <w:rFonts w:ascii="Times New Roman" w:hAnsi="Times New Roman" w:cs="Times New Roman"/>
          <w:b/>
          <w:i/>
          <w:sz w:val="26"/>
          <w:szCs w:val="26"/>
        </w:rPr>
        <w:t>присоединении</w:t>
      </w:r>
      <w:proofErr w:type="gramEnd"/>
      <w:r w:rsidRPr="000A11C1">
        <w:rPr>
          <w:rFonts w:ascii="Times New Roman" w:hAnsi="Times New Roman" w:cs="Times New Roman"/>
          <w:b/>
          <w:i/>
          <w:sz w:val="26"/>
          <w:szCs w:val="26"/>
        </w:rPr>
        <w:t>) со строительством наружного газопровода по улице до 200</w:t>
      </w:r>
    </w:p>
    <w:p w:rsidR="008E1DC2" w:rsidRPr="000A11C1" w:rsidRDefault="008E1DC2" w:rsidP="0090689F">
      <w:pPr>
        <w:spacing w:after="0" w:line="240" w:lineRule="auto"/>
        <w:ind w:firstLine="851"/>
        <w:jc w:val="both"/>
        <w:rPr>
          <w:rFonts w:ascii="Times New Roman" w:hAnsi="Times New Roman" w:cs="Times New Roman"/>
          <w:b/>
          <w:i/>
          <w:sz w:val="26"/>
          <w:szCs w:val="26"/>
        </w:rPr>
      </w:pPr>
      <w:r w:rsidRPr="000A11C1">
        <w:rPr>
          <w:rFonts w:ascii="Times New Roman" w:hAnsi="Times New Roman" w:cs="Times New Roman"/>
          <w:b/>
          <w:i/>
          <w:sz w:val="26"/>
          <w:szCs w:val="26"/>
        </w:rPr>
        <w:t xml:space="preserve">метров: считать по стандартизированным ставкам как для </w:t>
      </w:r>
      <w:proofErr w:type="gramStart"/>
      <w:r w:rsidRPr="000A11C1">
        <w:rPr>
          <w:rFonts w:ascii="Times New Roman" w:hAnsi="Times New Roman" w:cs="Times New Roman"/>
          <w:b/>
          <w:i/>
          <w:sz w:val="26"/>
          <w:szCs w:val="26"/>
        </w:rPr>
        <w:t>распределительного</w:t>
      </w:r>
      <w:proofErr w:type="gramEnd"/>
    </w:p>
    <w:p w:rsidR="008E1DC2" w:rsidRPr="000A11C1" w:rsidRDefault="008E1DC2" w:rsidP="0090689F">
      <w:pPr>
        <w:spacing w:after="0" w:line="240" w:lineRule="auto"/>
        <w:ind w:firstLine="851"/>
        <w:jc w:val="both"/>
        <w:rPr>
          <w:rFonts w:ascii="Times New Roman" w:hAnsi="Times New Roman" w:cs="Times New Roman"/>
          <w:b/>
          <w:i/>
          <w:sz w:val="26"/>
          <w:szCs w:val="26"/>
        </w:rPr>
      </w:pPr>
      <w:r w:rsidRPr="000A11C1">
        <w:rPr>
          <w:rFonts w:ascii="Times New Roman" w:hAnsi="Times New Roman" w:cs="Times New Roman"/>
          <w:b/>
          <w:i/>
          <w:sz w:val="26"/>
          <w:szCs w:val="26"/>
        </w:rPr>
        <w:t>газопровода либо по тарифу для газопровода-ввода?</w:t>
      </w:r>
    </w:p>
    <w:p w:rsidR="00E22C93" w:rsidRPr="000A11C1" w:rsidRDefault="00E22C93" w:rsidP="0090689F">
      <w:pPr>
        <w:spacing w:after="0" w:line="240" w:lineRule="auto"/>
        <w:ind w:firstLine="851"/>
        <w:jc w:val="both"/>
        <w:rPr>
          <w:rFonts w:ascii="Times New Roman" w:hAnsi="Times New Roman" w:cs="Times New Roman"/>
          <w:b/>
          <w:i/>
          <w:sz w:val="26"/>
          <w:szCs w:val="26"/>
        </w:rPr>
      </w:pPr>
    </w:p>
    <w:p w:rsidR="00E22C93" w:rsidRPr="00D6227D" w:rsidRDefault="00E22C93" w:rsidP="0090689F">
      <w:pPr>
        <w:pStyle w:val="a5"/>
        <w:spacing w:after="0" w:line="240" w:lineRule="auto"/>
        <w:ind w:firstLine="851"/>
        <w:jc w:val="both"/>
        <w:rPr>
          <w:rFonts w:eastAsia="Times New Roman"/>
          <w:sz w:val="26"/>
          <w:szCs w:val="26"/>
          <w:lang w:eastAsia="ru-RU"/>
        </w:rPr>
      </w:pPr>
      <w:r w:rsidRPr="00D6227D">
        <w:rPr>
          <w:b/>
          <w:i/>
          <w:sz w:val="26"/>
          <w:szCs w:val="26"/>
        </w:rPr>
        <w:t xml:space="preserve">Ответ: </w:t>
      </w:r>
      <w:r w:rsidRPr="00D6227D">
        <w:rPr>
          <w:rFonts w:eastAsia="Times New Roman"/>
          <w:sz w:val="26"/>
          <w:szCs w:val="26"/>
          <w:lang w:eastAsia="ru-RU"/>
        </w:rPr>
        <w:t>Согласно определениям, данным в пункте 3 постановления Правительства РФ от 20.11.2000 № 878 «Об утверждении Правил охраны газораспределительных сетей</w:t>
      </w:r>
      <w:r w:rsidRPr="00D6227D">
        <w:rPr>
          <w:rFonts w:eastAsia="Times New Roman"/>
          <w:b/>
          <w:sz w:val="26"/>
          <w:szCs w:val="26"/>
          <w:lang w:eastAsia="ru-RU"/>
        </w:rPr>
        <w:t xml:space="preserve">» </w:t>
      </w:r>
      <w:r w:rsidRPr="00D6227D">
        <w:rPr>
          <w:rFonts w:eastAsia="Times New Roman"/>
          <w:sz w:val="26"/>
          <w:szCs w:val="26"/>
          <w:lang w:eastAsia="ru-RU"/>
        </w:rPr>
        <w:t>(далее - Постановление № 878):</w:t>
      </w:r>
    </w:p>
    <w:p w:rsidR="00E22C93" w:rsidRPr="00E22C93" w:rsidRDefault="00E22C93" w:rsidP="0090689F">
      <w:pPr>
        <w:spacing w:after="0" w:line="240" w:lineRule="auto"/>
        <w:ind w:firstLine="851"/>
        <w:jc w:val="both"/>
        <w:rPr>
          <w:rFonts w:ascii="Times New Roman" w:eastAsia="Times New Roman" w:hAnsi="Times New Roman" w:cs="Times New Roman"/>
          <w:sz w:val="26"/>
          <w:szCs w:val="26"/>
          <w:lang w:eastAsia="ru-RU"/>
        </w:rPr>
      </w:pPr>
      <w:r w:rsidRPr="00E22C93">
        <w:rPr>
          <w:rFonts w:ascii="Times New Roman" w:eastAsia="Times New Roman" w:hAnsi="Times New Roman" w:cs="Times New Roman"/>
          <w:b/>
          <w:sz w:val="26"/>
          <w:szCs w:val="26"/>
          <w:lang w:eastAsia="ru-RU"/>
        </w:rPr>
        <w:t xml:space="preserve">распределительные газопроводы - </w:t>
      </w:r>
      <w:r w:rsidRPr="00E22C93">
        <w:rPr>
          <w:rFonts w:ascii="Times New Roman" w:eastAsia="Times New Roman" w:hAnsi="Times New Roman" w:cs="Times New Roman"/>
          <w:sz w:val="26"/>
          <w:szCs w:val="26"/>
          <w:lang w:eastAsia="ru-RU"/>
        </w:rPr>
        <w:t xml:space="preserve">газопроводы, обеспечивающие подачу газа от газораспределительных станций магистральных газопроводов или других источников газоснабжения до газопроводов-вводов или организаций - потребителей газа; </w:t>
      </w:r>
    </w:p>
    <w:p w:rsidR="00E22C93" w:rsidRPr="00E22C93" w:rsidRDefault="00E22C93" w:rsidP="0090689F">
      <w:pPr>
        <w:spacing w:after="0" w:line="240" w:lineRule="auto"/>
        <w:ind w:firstLine="851"/>
        <w:jc w:val="both"/>
        <w:rPr>
          <w:rFonts w:ascii="Times New Roman" w:eastAsia="Times New Roman" w:hAnsi="Times New Roman" w:cs="Times New Roman"/>
          <w:sz w:val="26"/>
          <w:szCs w:val="26"/>
          <w:lang w:eastAsia="ru-RU"/>
        </w:rPr>
      </w:pPr>
      <w:r w:rsidRPr="00E22C93">
        <w:rPr>
          <w:rFonts w:ascii="Times New Roman" w:eastAsia="Times New Roman" w:hAnsi="Times New Roman" w:cs="Times New Roman"/>
          <w:b/>
          <w:sz w:val="26"/>
          <w:szCs w:val="26"/>
          <w:lang w:eastAsia="ru-RU"/>
        </w:rPr>
        <w:t>газопровод-ввод</w:t>
      </w:r>
      <w:r w:rsidRPr="00E22C93">
        <w:rPr>
          <w:rFonts w:ascii="Times New Roman" w:eastAsia="Times New Roman" w:hAnsi="Times New Roman" w:cs="Times New Roman"/>
          <w:sz w:val="26"/>
          <w:szCs w:val="26"/>
          <w:lang w:eastAsia="ru-RU"/>
        </w:rPr>
        <w:t xml:space="preserve"> - газопровод от места присоединения к распределительному газопроводу до отключающего устройства или наружной конструкции здания либо сооружения потребителя газа.</w:t>
      </w:r>
    </w:p>
    <w:p w:rsidR="00E22C93" w:rsidRPr="00E22C93" w:rsidRDefault="00E22C93" w:rsidP="0090689F">
      <w:pPr>
        <w:spacing w:after="0" w:line="240" w:lineRule="auto"/>
        <w:ind w:firstLine="851"/>
        <w:jc w:val="both"/>
        <w:rPr>
          <w:rFonts w:ascii="Times New Roman" w:eastAsia="Times New Roman" w:hAnsi="Times New Roman" w:cs="Times New Roman"/>
          <w:sz w:val="26"/>
          <w:szCs w:val="26"/>
          <w:lang w:eastAsia="ru-RU"/>
        </w:rPr>
      </w:pPr>
      <w:r w:rsidRPr="00E22C93">
        <w:rPr>
          <w:rFonts w:ascii="Times New Roman" w:eastAsia="Times New Roman" w:hAnsi="Times New Roman" w:cs="Times New Roman"/>
          <w:sz w:val="26"/>
          <w:szCs w:val="26"/>
          <w:lang w:eastAsia="ru-RU"/>
        </w:rPr>
        <w:t>В соответствии с пунктом 5 Постановления № 878 распределительные газопроводы (наружные подземные, наземные и надземные) и газопроводы-вводы входят в состав газораспределительных сетей.</w:t>
      </w:r>
    </w:p>
    <w:p w:rsidR="00E22C93" w:rsidRPr="00E22C93" w:rsidRDefault="00E22C93" w:rsidP="0090689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roofErr w:type="gramStart"/>
      <w:r w:rsidRPr="00E22C93">
        <w:rPr>
          <w:rFonts w:ascii="Times New Roman" w:eastAsia="Times New Roman" w:hAnsi="Times New Roman" w:cs="Times New Roman"/>
          <w:sz w:val="26"/>
          <w:szCs w:val="26"/>
          <w:lang w:eastAsia="ru-RU"/>
        </w:rPr>
        <w:t>Пунктом 26(22) Основных положений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утвержденных постановлением Правительства РФ от 29.12.2000 № 1021, определены условия, при которых устанавливается плата за технологическое присоединение, следовательно, в остальных случаях используются стандартизированные тарифные ставки, определяющие величину платы за</w:t>
      </w:r>
      <w:proofErr w:type="gramEnd"/>
      <w:r w:rsidRPr="00E22C93">
        <w:rPr>
          <w:rFonts w:ascii="Times New Roman" w:eastAsia="Times New Roman" w:hAnsi="Times New Roman" w:cs="Times New Roman"/>
          <w:sz w:val="26"/>
          <w:szCs w:val="26"/>
          <w:lang w:eastAsia="ru-RU"/>
        </w:rPr>
        <w:t xml:space="preserve"> технологическое присоединение, либо применяется плата, установленная по </w:t>
      </w:r>
      <w:proofErr w:type="gramStart"/>
      <w:r w:rsidRPr="00E22C93">
        <w:rPr>
          <w:rFonts w:ascii="Times New Roman" w:eastAsia="Times New Roman" w:hAnsi="Times New Roman" w:cs="Times New Roman"/>
          <w:sz w:val="26"/>
          <w:szCs w:val="26"/>
          <w:lang w:eastAsia="ru-RU"/>
        </w:rPr>
        <w:t>индивидуальному проекту</w:t>
      </w:r>
      <w:proofErr w:type="gramEnd"/>
      <w:r w:rsidRPr="00E22C93">
        <w:rPr>
          <w:rFonts w:ascii="Times New Roman" w:eastAsia="Times New Roman" w:hAnsi="Times New Roman" w:cs="Times New Roman"/>
          <w:sz w:val="26"/>
          <w:szCs w:val="26"/>
          <w:lang w:eastAsia="ru-RU"/>
        </w:rPr>
        <w:t>.</w:t>
      </w:r>
    </w:p>
    <w:p w:rsidR="008E1DC2" w:rsidRPr="00D6227D" w:rsidRDefault="008E1DC2" w:rsidP="0090689F">
      <w:pPr>
        <w:spacing w:after="0" w:line="240" w:lineRule="auto"/>
        <w:ind w:firstLine="851"/>
        <w:jc w:val="both"/>
        <w:rPr>
          <w:rFonts w:ascii="Times New Roman" w:hAnsi="Times New Roman" w:cs="Times New Roman"/>
          <w:sz w:val="26"/>
          <w:szCs w:val="26"/>
        </w:rPr>
      </w:pPr>
    </w:p>
    <w:p w:rsidR="008E1DC2" w:rsidRPr="000A11C1" w:rsidRDefault="008E1DC2" w:rsidP="0090689F">
      <w:pPr>
        <w:spacing w:after="0" w:line="240" w:lineRule="auto"/>
        <w:ind w:firstLine="851"/>
        <w:jc w:val="both"/>
        <w:rPr>
          <w:rFonts w:ascii="Times New Roman" w:hAnsi="Times New Roman" w:cs="Times New Roman"/>
          <w:b/>
          <w:i/>
          <w:sz w:val="26"/>
          <w:szCs w:val="26"/>
        </w:rPr>
      </w:pPr>
      <w:r w:rsidRPr="00D6227D">
        <w:rPr>
          <w:rFonts w:ascii="Times New Roman" w:hAnsi="Times New Roman" w:cs="Times New Roman"/>
          <w:b/>
          <w:sz w:val="26"/>
          <w:szCs w:val="26"/>
        </w:rPr>
        <w:t>5 вопрос.</w:t>
      </w:r>
      <w:r w:rsidRPr="00D6227D">
        <w:rPr>
          <w:rFonts w:ascii="Times New Roman" w:hAnsi="Times New Roman" w:cs="Times New Roman"/>
          <w:sz w:val="26"/>
          <w:szCs w:val="26"/>
        </w:rPr>
        <w:t xml:space="preserve"> </w:t>
      </w:r>
      <w:r w:rsidRPr="000A11C1">
        <w:rPr>
          <w:rFonts w:ascii="Times New Roman" w:hAnsi="Times New Roman" w:cs="Times New Roman"/>
          <w:b/>
          <w:i/>
          <w:sz w:val="26"/>
          <w:szCs w:val="26"/>
        </w:rPr>
        <w:t xml:space="preserve">Действующей редакцией п.85(1) «б» Правил №1314 предусмотрены сроки фактического подключения в 10 рабочих дней, </w:t>
      </w:r>
      <w:proofErr w:type="gramStart"/>
      <w:r w:rsidRPr="000A11C1">
        <w:rPr>
          <w:rFonts w:ascii="Times New Roman" w:hAnsi="Times New Roman" w:cs="Times New Roman"/>
          <w:b/>
          <w:i/>
          <w:sz w:val="26"/>
          <w:szCs w:val="26"/>
        </w:rPr>
        <w:t>с даты подписания</w:t>
      </w:r>
      <w:proofErr w:type="gramEnd"/>
      <w:r w:rsidRPr="000A11C1">
        <w:rPr>
          <w:rFonts w:ascii="Times New Roman" w:hAnsi="Times New Roman" w:cs="Times New Roman"/>
          <w:b/>
          <w:i/>
          <w:sz w:val="26"/>
          <w:szCs w:val="26"/>
        </w:rPr>
        <w:t xml:space="preserve"> акта о готовности сетей </w:t>
      </w:r>
      <w:proofErr w:type="spellStart"/>
      <w:r w:rsidRPr="000A11C1">
        <w:rPr>
          <w:rFonts w:ascii="Times New Roman" w:hAnsi="Times New Roman" w:cs="Times New Roman"/>
          <w:b/>
          <w:i/>
          <w:sz w:val="26"/>
          <w:szCs w:val="26"/>
        </w:rPr>
        <w:t>газопотребления</w:t>
      </w:r>
      <w:proofErr w:type="spellEnd"/>
      <w:r w:rsidRPr="000A11C1">
        <w:rPr>
          <w:rFonts w:ascii="Times New Roman" w:hAnsi="Times New Roman" w:cs="Times New Roman"/>
          <w:b/>
          <w:i/>
          <w:sz w:val="26"/>
          <w:szCs w:val="26"/>
        </w:rPr>
        <w:t xml:space="preserve"> и газоиспользующего оборудования. Возникают сложности с соблюдением сроков, т.к. за этот период Заявителю необходимо заключить договор на техническое обслуживание внутридомового газового оборудования, пройти инструктаж, а так же заключить договор на поставку с поставщиком газа. Срок заключения договора поставки газа составляет 30 календарных дней, </w:t>
      </w:r>
      <w:proofErr w:type="gramStart"/>
      <w:r w:rsidRPr="000A11C1">
        <w:rPr>
          <w:rFonts w:ascii="Times New Roman" w:hAnsi="Times New Roman" w:cs="Times New Roman"/>
          <w:b/>
          <w:i/>
          <w:sz w:val="26"/>
          <w:szCs w:val="26"/>
        </w:rPr>
        <w:t>с даты принятия</w:t>
      </w:r>
      <w:proofErr w:type="gramEnd"/>
      <w:r w:rsidRPr="000A11C1">
        <w:rPr>
          <w:rFonts w:ascii="Times New Roman" w:hAnsi="Times New Roman" w:cs="Times New Roman"/>
          <w:b/>
          <w:i/>
          <w:sz w:val="26"/>
          <w:szCs w:val="26"/>
        </w:rPr>
        <w:t xml:space="preserve"> заявки от Заявителей. Сроки не синхронизированы.</w:t>
      </w:r>
    </w:p>
    <w:p w:rsidR="00E22C93" w:rsidRPr="00D6227D" w:rsidRDefault="008E1DC2" w:rsidP="0090689F">
      <w:pPr>
        <w:pStyle w:val="a5"/>
        <w:spacing w:after="0" w:line="240" w:lineRule="auto"/>
        <w:ind w:firstLine="851"/>
        <w:jc w:val="both"/>
        <w:rPr>
          <w:rFonts w:eastAsia="Times New Roman"/>
          <w:sz w:val="26"/>
          <w:szCs w:val="26"/>
          <w:lang w:eastAsia="ru-RU"/>
        </w:rPr>
      </w:pPr>
      <w:r w:rsidRPr="00D6227D">
        <w:rPr>
          <w:b/>
          <w:i/>
          <w:sz w:val="26"/>
          <w:szCs w:val="26"/>
        </w:rPr>
        <w:t xml:space="preserve"> </w:t>
      </w:r>
      <w:r w:rsidR="00E22C93" w:rsidRPr="00D6227D">
        <w:rPr>
          <w:b/>
          <w:i/>
          <w:sz w:val="26"/>
          <w:szCs w:val="26"/>
        </w:rPr>
        <w:t>Ответ</w:t>
      </w:r>
      <w:r w:rsidR="00E22C93" w:rsidRPr="00D6227D">
        <w:rPr>
          <w:sz w:val="26"/>
          <w:szCs w:val="26"/>
        </w:rPr>
        <w:t xml:space="preserve">: </w:t>
      </w:r>
      <w:r w:rsidR="00E22C93" w:rsidRPr="00D6227D">
        <w:rPr>
          <w:rFonts w:eastAsia="Times New Roman"/>
          <w:sz w:val="26"/>
          <w:szCs w:val="26"/>
          <w:lang w:eastAsia="ru-RU"/>
        </w:rPr>
        <w:t>Пунктом 85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 № 1314 (далее – Правила № 1314), определены сроки осуществления мероприятий по подключению.</w:t>
      </w:r>
    </w:p>
    <w:p w:rsidR="00E22C93" w:rsidRPr="00E22C93" w:rsidRDefault="00E22C93" w:rsidP="0090689F">
      <w:pPr>
        <w:spacing w:after="0" w:line="240" w:lineRule="auto"/>
        <w:ind w:firstLine="851"/>
        <w:jc w:val="both"/>
        <w:rPr>
          <w:rFonts w:ascii="Times New Roman" w:eastAsia="Times New Roman" w:hAnsi="Times New Roman" w:cs="Times New Roman"/>
          <w:sz w:val="26"/>
          <w:szCs w:val="26"/>
          <w:lang w:eastAsia="ru-RU"/>
        </w:rPr>
      </w:pPr>
      <w:r w:rsidRPr="00E22C93">
        <w:rPr>
          <w:rFonts w:ascii="Times New Roman" w:eastAsia="Times New Roman" w:hAnsi="Times New Roman" w:cs="Times New Roman"/>
          <w:sz w:val="26"/>
          <w:szCs w:val="26"/>
          <w:lang w:eastAsia="ru-RU"/>
        </w:rPr>
        <w:t xml:space="preserve"> При этом в случае если требуется только фактическое присоединение, срок осуществления мероприятий по подключению не может превышать </w:t>
      </w:r>
      <w:proofErr w:type="gramStart"/>
      <w:r w:rsidRPr="00E22C93">
        <w:rPr>
          <w:rFonts w:ascii="Times New Roman" w:eastAsia="Times New Roman" w:hAnsi="Times New Roman" w:cs="Times New Roman"/>
          <w:sz w:val="26"/>
          <w:szCs w:val="26"/>
          <w:lang w:eastAsia="ru-RU"/>
        </w:rPr>
        <w:t>с даты подписания</w:t>
      </w:r>
      <w:proofErr w:type="gramEnd"/>
      <w:r w:rsidRPr="00E22C93">
        <w:rPr>
          <w:rFonts w:ascii="Times New Roman" w:eastAsia="Times New Roman" w:hAnsi="Times New Roman" w:cs="Times New Roman"/>
          <w:sz w:val="26"/>
          <w:szCs w:val="26"/>
          <w:lang w:eastAsia="ru-RU"/>
        </w:rPr>
        <w:t xml:space="preserve"> акта о готовности сетей </w:t>
      </w:r>
      <w:proofErr w:type="spellStart"/>
      <w:r w:rsidRPr="00E22C93">
        <w:rPr>
          <w:rFonts w:ascii="Times New Roman" w:eastAsia="Times New Roman" w:hAnsi="Times New Roman" w:cs="Times New Roman"/>
          <w:sz w:val="26"/>
          <w:szCs w:val="26"/>
          <w:lang w:eastAsia="ru-RU"/>
        </w:rPr>
        <w:t>газопотребления</w:t>
      </w:r>
      <w:proofErr w:type="spellEnd"/>
      <w:r w:rsidRPr="00E22C93">
        <w:rPr>
          <w:rFonts w:ascii="Times New Roman" w:eastAsia="Times New Roman" w:hAnsi="Times New Roman" w:cs="Times New Roman"/>
          <w:sz w:val="26"/>
          <w:szCs w:val="26"/>
          <w:lang w:eastAsia="ru-RU"/>
        </w:rPr>
        <w:t xml:space="preserve"> и газоиспользующего оборудования объекта капитального строительства к подключению (технологическому присоединению):</w:t>
      </w:r>
    </w:p>
    <w:p w:rsidR="00E22C93" w:rsidRPr="00E22C93" w:rsidRDefault="00E22C93" w:rsidP="0090689F">
      <w:pPr>
        <w:spacing w:after="0" w:line="240" w:lineRule="auto"/>
        <w:ind w:firstLine="851"/>
        <w:jc w:val="both"/>
        <w:rPr>
          <w:rFonts w:ascii="Times New Roman" w:eastAsia="Times New Roman" w:hAnsi="Times New Roman" w:cs="Times New Roman"/>
          <w:sz w:val="26"/>
          <w:szCs w:val="26"/>
          <w:lang w:eastAsia="ru-RU"/>
        </w:rPr>
      </w:pPr>
      <w:r w:rsidRPr="00E22C93">
        <w:rPr>
          <w:rFonts w:ascii="Times New Roman" w:eastAsia="Times New Roman" w:hAnsi="Times New Roman" w:cs="Times New Roman"/>
          <w:sz w:val="26"/>
          <w:szCs w:val="26"/>
          <w:lang w:eastAsia="ru-RU"/>
        </w:rPr>
        <w:t>а) 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rsidR="00E22C93" w:rsidRPr="00E22C93" w:rsidRDefault="00E22C93" w:rsidP="0090689F">
      <w:pPr>
        <w:spacing w:after="0" w:line="240" w:lineRule="auto"/>
        <w:ind w:firstLine="851"/>
        <w:jc w:val="both"/>
        <w:rPr>
          <w:rFonts w:ascii="Times New Roman" w:eastAsia="Times New Roman" w:hAnsi="Times New Roman" w:cs="Times New Roman"/>
          <w:sz w:val="26"/>
          <w:szCs w:val="26"/>
          <w:lang w:eastAsia="ru-RU"/>
        </w:rPr>
      </w:pPr>
      <w:r w:rsidRPr="00E22C93">
        <w:rPr>
          <w:rFonts w:ascii="Times New Roman" w:eastAsia="Times New Roman" w:hAnsi="Times New Roman" w:cs="Times New Roman"/>
          <w:sz w:val="26"/>
          <w:szCs w:val="26"/>
          <w:lang w:eastAsia="ru-RU"/>
        </w:rPr>
        <w:t xml:space="preserve">б) </w:t>
      </w:r>
      <w:r w:rsidRPr="00E22C93">
        <w:rPr>
          <w:rFonts w:ascii="Times New Roman" w:eastAsia="Times New Roman" w:hAnsi="Times New Roman" w:cs="Times New Roman"/>
          <w:b/>
          <w:sz w:val="26"/>
          <w:szCs w:val="26"/>
          <w:lang w:eastAsia="ru-RU"/>
        </w:rPr>
        <w:t>10 рабочих дней</w:t>
      </w:r>
      <w:r w:rsidRPr="00E22C93">
        <w:rPr>
          <w:rFonts w:ascii="Times New Roman" w:eastAsia="Times New Roman" w:hAnsi="Times New Roman" w:cs="Times New Roman"/>
          <w:sz w:val="26"/>
          <w:szCs w:val="26"/>
          <w:lang w:eastAsia="ru-RU"/>
        </w:rPr>
        <w:t xml:space="preserve"> в иных случаях (п. 85(1) Правил № 1314).</w:t>
      </w:r>
    </w:p>
    <w:p w:rsidR="00E22C93" w:rsidRPr="00E22C93" w:rsidRDefault="00E22C93" w:rsidP="0090689F">
      <w:pPr>
        <w:spacing w:after="0" w:line="240" w:lineRule="auto"/>
        <w:ind w:firstLine="851"/>
        <w:jc w:val="both"/>
        <w:rPr>
          <w:rFonts w:ascii="Times New Roman" w:eastAsia="Times New Roman" w:hAnsi="Times New Roman" w:cs="Times New Roman"/>
          <w:sz w:val="26"/>
          <w:szCs w:val="26"/>
          <w:lang w:eastAsia="ru-RU"/>
        </w:rPr>
      </w:pPr>
      <w:r w:rsidRPr="00E22C93">
        <w:rPr>
          <w:rFonts w:ascii="Times New Roman" w:eastAsia="Times New Roman" w:hAnsi="Times New Roman" w:cs="Times New Roman"/>
          <w:sz w:val="26"/>
          <w:szCs w:val="26"/>
          <w:lang w:eastAsia="ru-RU"/>
        </w:rPr>
        <w:t>Для заключения договора о техническом обслуживании и ремонте внутридомового и (или) внутриквартирного газового оборудования заявитель, имеющий намерение выступить заказчиком по этому договору, направляет в специализированную организацию заявку (оферту) в письменной форме с приложением необходимых документов.</w:t>
      </w:r>
    </w:p>
    <w:p w:rsidR="00E22C93" w:rsidRPr="00E22C93" w:rsidRDefault="00E22C93" w:rsidP="0090689F">
      <w:pPr>
        <w:spacing w:after="0" w:line="240" w:lineRule="auto"/>
        <w:ind w:firstLine="851"/>
        <w:jc w:val="both"/>
        <w:rPr>
          <w:rFonts w:ascii="Times New Roman" w:eastAsia="Times New Roman" w:hAnsi="Times New Roman" w:cs="Times New Roman"/>
          <w:sz w:val="26"/>
          <w:szCs w:val="26"/>
          <w:lang w:eastAsia="ru-RU"/>
        </w:rPr>
      </w:pPr>
      <w:proofErr w:type="gramStart"/>
      <w:r w:rsidRPr="00E22C93">
        <w:rPr>
          <w:rFonts w:ascii="Times New Roman" w:eastAsia="Times New Roman" w:hAnsi="Times New Roman" w:cs="Times New Roman"/>
          <w:sz w:val="26"/>
          <w:szCs w:val="26"/>
          <w:lang w:eastAsia="ru-RU"/>
        </w:rPr>
        <w:t xml:space="preserve">Согласно пункту 26 постановления Правительства РФ от 14.05.2013 № 410 «О мерах по обеспечению безопасности при использовании и содержании внутридомового и внутриквартирного газового оборудования» (далее – Постановление № 410) специализированная организация в срок, не превышающий </w:t>
      </w:r>
      <w:r w:rsidRPr="00E22C93">
        <w:rPr>
          <w:rFonts w:ascii="Times New Roman" w:eastAsia="Times New Roman" w:hAnsi="Times New Roman" w:cs="Times New Roman"/>
          <w:b/>
          <w:sz w:val="26"/>
          <w:szCs w:val="26"/>
          <w:lang w:eastAsia="ru-RU"/>
        </w:rPr>
        <w:t>10 рабочих дней</w:t>
      </w:r>
      <w:r w:rsidRPr="00E22C93">
        <w:rPr>
          <w:rFonts w:ascii="Times New Roman" w:eastAsia="Times New Roman" w:hAnsi="Times New Roman" w:cs="Times New Roman"/>
          <w:sz w:val="26"/>
          <w:szCs w:val="26"/>
          <w:lang w:eastAsia="ru-RU"/>
        </w:rPr>
        <w:t xml:space="preserve"> со дня регистрации заявки (оферты), осуществляет проверку комплектности и правильности оформления представленных документов, в том числе на предмет полноты и достоверности содержащихся в них сведений</w:t>
      </w:r>
      <w:proofErr w:type="gramEnd"/>
      <w:r w:rsidRPr="00E22C93">
        <w:rPr>
          <w:rFonts w:ascii="Times New Roman" w:eastAsia="Times New Roman" w:hAnsi="Times New Roman" w:cs="Times New Roman"/>
          <w:sz w:val="26"/>
          <w:szCs w:val="26"/>
          <w:lang w:eastAsia="ru-RU"/>
        </w:rPr>
        <w:t xml:space="preserve">. </w:t>
      </w:r>
      <w:proofErr w:type="gramStart"/>
      <w:r w:rsidRPr="00E22C93">
        <w:rPr>
          <w:rFonts w:ascii="Times New Roman" w:eastAsia="Times New Roman" w:hAnsi="Times New Roman" w:cs="Times New Roman"/>
          <w:sz w:val="26"/>
          <w:szCs w:val="26"/>
          <w:lang w:eastAsia="ru-RU"/>
        </w:rPr>
        <w:t>По результатам проверки, предусмотренной пунктом 26 Постановления № 410, и при отсутствии замечаний к приложенным к заявке (оферте) документам специализированная организация составляет и подписывает со своей стороны договор о техническом обслуживании и ремонте внутридомового и (или) внутриквартирного газового оборудования в 2 экземплярах, которые вручаются заявителю под роспись или направляются почтовым отправлением с уведомлением.</w:t>
      </w:r>
      <w:proofErr w:type="gramEnd"/>
    </w:p>
    <w:p w:rsidR="00E22C93" w:rsidRPr="00E22C93" w:rsidRDefault="00E22C93" w:rsidP="0090689F">
      <w:pPr>
        <w:spacing w:after="0" w:line="240" w:lineRule="auto"/>
        <w:ind w:firstLine="851"/>
        <w:jc w:val="both"/>
        <w:rPr>
          <w:rFonts w:ascii="Times New Roman" w:eastAsia="Times New Roman" w:hAnsi="Times New Roman" w:cs="Times New Roman"/>
          <w:sz w:val="26"/>
          <w:szCs w:val="26"/>
          <w:lang w:eastAsia="ru-RU"/>
        </w:rPr>
      </w:pPr>
      <w:proofErr w:type="gramStart"/>
      <w:r w:rsidRPr="00E22C93">
        <w:rPr>
          <w:rFonts w:ascii="Times New Roman" w:eastAsia="Times New Roman" w:hAnsi="Times New Roman" w:cs="Times New Roman"/>
          <w:sz w:val="26"/>
          <w:szCs w:val="26"/>
          <w:lang w:eastAsia="ru-RU"/>
        </w:rPr>
        <w:t>Кроме того, специализированная организация вправе по собственной инициативе направить заявку (оферту) заявителю (заказчику) о заключении договора о техническом обслуживании и ремонте внутридомового и (или) внутриквартирного газового оборудования на условиях прилагаемого к такой заявке (оферте) проекта указанного договора, подготовленного в соответствии с Гражданским кодексом Российской Федерации и Постановлением № 410 и подписанного со стороны специализированной организации (п. 30 постановления № 410).</w:t>
      </w:r>
      <w:proofErr w:type="gramEnd"/>
    </w:p>
    <w:p w:rsidR="00E22C93" w:rsidRPr="00E22C93" w:rsidRDefault="00E22C93" w:rsidP="0090689F">
      <w:pPr>
        <w:spacing w:after="0" w:line="240" w:lineRule="auto"/>
        <w:ind w:firstLine="851"/>
        <w:jc w:val="both"/>
        <w:rPr>
          <w:rFonts w:ascii="Times New Roman" w:eastAsia="Times New Roman" w:hAnsi="Times New Roman" w:cs="Times New Roman"/>
          <w:sz w:val="26"/>
          <w:szCs w:val="26"/>
          <w:lang w:eastAsia="ru-RU"/>
        </w:rPr>
      </w:pPr>
      <w:r w:rsidRPr="00E22C93">
        <w:rPr>
          <w:rFonts w:ascii="Times New Roman" w:eastAsia="Times New Roman" w:hAnsi="Times New Roman" w:cs="Times New Roman"/>
          <w:sz w:val="26"/>
          <w:szCs w:val="26"/>
          <w:lang w:eastAsia="ru-RU"/>
        </w:rPr>
        <w:t>Таким образом, и срок фактического подключения, и срок заключения договора о техническом обслуживании и ремонте внутридомового и (или) внутриквартирного газового оборудования составляет 10 рабочих дней.</w:t>
      </w:r>
    </w:p>
    <w:p w:rsidR="00E22C93" w:rsidRPr="00E22C93" w:rsidRDefault="00E22C93" w:rsidP="0090689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roofErr w:type="gramStart"/>
      <w:r w:rsidRPr="00E22C93">
        <w:rPr>
          <w:rFonts w:ascii="Times New Roman" w:eastAsia="Times New Roman" w:hAnsi="Times New Roman" w:cs="Times New Roman"/>
          <w:sz w:val="26"/>
          <w:szCs w:val="26"/>
          <w:lang w:eastAsia="ru-RU"/>
        </w:rPr>
        <w:t>В случае если первая фактическая подача газа абоненту-гражданину имела место до оформления договора о поставке газа, такой договор считается заключенным с момента первого фактического подключения внутридомового газового оборудования в установленном Правилами № 1314 порядке к газораспределительной (присоединенной) сети (</w:t>
      </w:r>
      <w:proofErr w:type="spellStart"/>
      <w:r w:rsidRPr="00E22C93">
        <w:rPr>
          <w:rFonts w:ascii="Times New Roman" w:eastAsia="Times New Roman" w:hAnsi="Times New Roman" w:cs="Times New Roman"/>
          <w:sz w:val="26"/>
          <w:szCs w:val="26"/>
          <w:lang w:eastAsia="ru-RU"/>
        </w:rPr>
        <w:t>абз</w:t>
      </w:r>
      <w:proofErr w:type="spellEnd"/>
      <w:r w:rsidRPr="00E22C93">
        <w:rPr>
          <w:rFonts w:ascii="Times New Roman" w:eastAsia="Times New Roman" w:hAnsi="Times New Roman" w:cs="Times New Roman"/>
          <w:sz w:val="26"/>
          <w:szCs w:val="26"/>
          <w:lang w:eastAsia="ru-RU"/>
        </w:rPr>
        <w:t>. 3 п. 14 постановления Правительства РФ от 21.07.2008 № 549 «О порядке поставки газа для обеспечения коммунально-бытовых нужд граждан»).</w:t>
      </w:r>
      <w:proofErr w:type="gramEnd"/>
    </w:p>
    <w:p w:rsidR="008E1DC2" w:rsidRPr="00D6227D" w:rsidRDefault="008E1DC2" w:rsidP="0090689F">
      <w:pPr>
        <w:spacing w:after="0" w:line="240" w:lineRule="auto"/>
        <w:ind w:firstLine="851"/>
        <w:jc w:val="both"/>
        <w:rPr>
          <w:rFonts w:ascii="Times New Roman" w:hAnsi="Times New Roman" w:cs="Times New Roman"/>
          <w:sz w:val="26"/>
          <w:szCs w:val="26"/>
        </w:rPr>
      </w:pPr>
    </w:p>
    <w:p w:rsidR="008E1DC2" w:rsidRPr="000A11C1" w:rsidRDefault="008E1DC2" w:rsidP="0090689F">
      <w:pPr>
        <w:spacing w:after="0" w:line="240" w:lineRule="auto"/>
        <w:ind w:firstLine="851"/>
        <w:jc w:val="both"/>
        <w:rPr>
          <w:rFonts w:ascii="Times New Roman" w:hAnsi="Times New Roman" w:cs="Times New Roman"/>
          <w:b/>
          <w:i/>
          <w:sz w:val="26"/>
          <w:szCs w:val="26"/>
        </w:rPr>
      </w:pPr>
      <w:r w:rsidRPr="00D6227D">
        <w:rPr>
          <w:rFonts w:ascii="Times New Roman" w:hAnsi="Times New Roman" w:cs="Times New Roman"/>
          <w:b/>
          <w:sz w:val="26"/>
          <w:szCs w:val="26"/>
        </w:rPr>
        <w:t>6 вопрос.</w:t>
      </w:r>
      <w:r w:rsidRPr="00D6227D">
        <w:rPr>
          <w:rFonts w:ascii="Times New Roman" w:hAnsi="Times New Roman" w:cs="Times New Roman"/>
          <w:sz w:val="26"/>
          <w:szCs w:val="26"/>
        </w:rPr>
        <w:t xml:space="preserve"> </w:t>
      </w:r>
      <w:r w:rsidRPr="000A11C1">
        <w:rPr>
          <w:rFonts w:ascii="Times New Roman" w:hAnsi="Times New Roman" w:cs="Times New Roman"/>
          <w:b/>
          <w:i/>
          <w:sz w:val="26"/>
          <w:szCs w:val="26"/>
        </w:rPr>
        <w:t xml:space="preserve">Согласно новой редакции п.2 Правил №1314 к «Заявителям первой категории» относятся заявители, максимальный часовой расход газа газоиспользующего оборудования которых не превышает 20 </w:t>
      </w:r>
      <w:proofErr w:type="spellStart"/>
      <w:r w:rsidRPr="000A11C1">
        <w:rPr>
          <w:rFonts w:ascii="Times New Roman" w:hAnsi="Times New Roman" w:cs="Times New Roman"/>
          <w:b/>
          <w:i/>
          <w:sz w:val="26"/>
          <w:szCs w:val="26"/>
        </w:rPr>
        <w:t>куб</w:t>
      </w:r>
      <w:proofErr w:type="gramStart"/>
      <w:r w:rsidRPr="000A11C1">
        <w:rPr>
          <w:rFonts w:ascii="Times New Roman" w:hAnsi="Times New Roman" w:cs="Times New Roman"/>
          <w:b/>
          <w:i/>
          <w:sz w:val="26"/>
          <w:szCs w:val="26"/>
        </w:rPr>
        <w:t>.м</w:t>
      </w:r>
      <w:proofErr w:type="gramEnd"/>
      <w:r w:rsidRPr="000A11C1">
        <w:rPr>
          <w:rFonts w:ascii="Times New Roman" w:hAnsi="Times New Roman" w:cs="Times New Roman"/>
          <w:b/>
          <w:i/>
          <w:sz w:val="26"/>
          <w:szCs w:val="26"/>
        </w:rPr>
        <w:t>етров</w:t>
      </w:r>
      <w:proofErr w:type="spellEnd"/>
      <w:r w:rsidRPr="000A11C1">
        <w:rPr>
          <w:rFonts w:ascii="Times New Roman" w:hAnsi="Times New Roman" w:cs="Times New Roman"/>
          <w:b/>
          <w:i/>
          <w:sz w:val="26"/>
          <w:szCs w:val="26"/>
        </w:rPr>
        <w:t xml:space="preserve"> в час с учетом расхода газа газоиспользующего оборудования, ранее подключенного в данной точке подключения объекта капитального строительства,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по подключению предполагают строительство исполнителем до точки подключения газопроводов-вводов.</w:t>
      </w:r>
    </w:p>
    <w:p w:rsidR="008E1DC2" w:rsidRPr="000A11C1" w:rsidRDefault="008E1DC2" w:rsidP="0090689F">
      <w:pPr>
        <w:spacing w:after="0" w:line="240" w:lineRule="auto"/>
        <w:ind w:firstLine="851"/>
        <w:jc w:val="both"/>
        <w:rPr>
          <w:rFonts w:ascii="Times New Roman" w:hAnsi="Times New Roman" w:cs="Times New Roman"/>
          <w:b/>
          <w:i/>
          <w:sz w:val="26"/>
          <w:szCs w:val="26"/>
        </w:rPr>
      </w:pPr>
      <w:r w:rsidRPr="000A11C1">
        <w:rPr>
          <w:rFonts w:ascii="Times New Roman" w:hAnsi="Times New Roman" w:cs="Times New Roman"/>
          <w:b/>
          <w:i/>
          <w:sz w:val="26"/>
          <w:szCs w:val="26"/>
        </w:rPr>
        <w:t>-</w:t>
      </w:r>
      <w:r w:rsidRPr="000A11C1">
        <w:rPr>
          <w:rFonts w:ascii="Times New Roman" w:hAnsi="Times New Roman" w:cs="Times New Roman"/>
          <w:b/>
          <w:i/>
          <w:sz w:val="26"/>
          <w:szCs w:val="26"/>
        </w:rPr>
        <w:tab/>
        <w:t>Действующая тарифная ставка платы за подключение п. 1,2 Решения</w:t>
      </w:r>
      <w:r w:rsidR="000A11C1">
        <w:rPr>
          <w:rFonts w:ascii="Times New Roman" w:hAnsi="Times New Roman" w:cs="Times New Roman"/>
          <w:b/>
          <w:i/>
          <w:sz w:val="26"/>
          <w:szCs w:val="26"/>
        </w:rPr>
        <w:t xml:space="preserve"> </w:t>
      </w:r>
      <w:r w:rsidRPr="000A11C1">
        <w:rPr>
          <w:rFonts w:ascii="Times New Roman" w:hAnsi="Times New Roman" w:cs="Times New Roman"/>
          <w:b/>
          <w:i/>
          <w:sz w:val="26"/>
          <w:szCs w:val="26"/>
        </w:rPr>
        <w:t>№483 от 30.11.2017, установленная на 2018rv утверждена из расчета до 15</w:t>
      </w:r>
      <w:r w:rsidR="000A11C1">
        <w:rPr>
          <w:rFonts w:ascii="Times New Roman" w:hAnsi="Times New Roman" w:cs="Times New Roman"/>
          <w:b/>
          <w:i/>
          <w:sz w:val="26"/>
          <w:szCs w:val="26"/>
        </w:rPr>
        <w:t xml:space="preserve"> </w:t>
      </w:r>
      <w:proofErr w:type="spellStart"/>
      <w:r w:rsidRPr="000A11C1">
        <w:rPr>
          <w:rFonts w:ascii="Times New Roman" w:hAnsi="Times New Roman" w:cs="Times New Roman"/>
          <w:b/>
          <w:i/>
          <w:sz w:val="26"/>
          <w:szCs w:val="26"/>
        </w:rPr>
        <w:t>куб</w:t>
      </w:r>
      <w:proofErr w:type="gramStart"/>
      <w:r w:rsidRPr="000A11C1">
        <w:rPr>
          <w:rFonts w:ascii="Times New Roman" w:hAnsi="Times New Roman" w:cs="Times New Roman"/>
          <w:b/>
          <w:i/>
          <w:sz w:val="26"/>
          <w:szCs w:val="26"/>
        </w:rPr>
        <w:t>.м</w:t>
      </w:r>
      <w:proofErr w:type="gramEnd"/>
      <w:r w:rsidRPr="000A11C1">
        <w:rPr>
          <w:rFonts w:ascii="Times New Roman" w:hAnsi="Times New Roman" w:cs="Times New Roman"/>
          <w:b/>
          <w:i/>
          <w:sz w:val="26"/>
          <w:szCs w:val="26"/>
        </w:rPr>
        <w:t>етров</w:t>
      </w:r>
      <w:proofErr w:type="spellEnd"/>
      <w:r w:rsidRPr="000A11C1">
        <w:rPr>
          <w:rFonts w:ascii="Times New Roman" w:hAnsi="Times New Roman" w:cs="Times New Roman"/>
          <w:b/>
          <w:i/>
          <w:sz w:val="26"/>
          <w:szCs w:val="26"/>
        </w:rPr>
        <w:t xml:space="preserve">  в  час.   Существует неопределенность  с  тарифной  ставкой  при</w:t>
      </w:r>
      <w:r w:rsidR="000A11C1">
        <w:rPr>
          <w:rFonts w:ascii="Times New Roman" w:hAnsi="Times New Roman" w:cs="Times New Roman"/>
          <w:b/>
          <w:i/>
          <w:sz w:val="26"/>
          <w:szCs w:val="26"/>
        </w:rPr>
        <w:t xml:space="preserve"> </w:t>
      </w:r>
      <w:r w:rsidRPr="000A11C1">
        <w:rPr>
          <w:rFonts w:ascii="Times New Roman" w:hAnsi="Times New Roman" w:cs="Times New Roman"/>
          <w:b/>
          <w:i/>
          <w:sz w:val="26"/>
          <w:szCs w:val="26"/>
        </w:rPr>
        <w:t xml:space="preserve">расходе газа от 16 до 20 </w:t>
      </w:r>
      <w:proofErr w:type="spellStart"/>
      <w:r w:rsidRPr="000A11C1">
        <w:rPr>
          <w:rFonts w:ascii="Times New Roman" w:hAnsi="Times New Roman" w:cs="Times New Roman"/>
          <w:b/>
          <w:i/>
          <w:sz w:val="26"/>
          <w:szCs w:val="26"/>
        </w:rPr>
        <w:t>куб</w:t>
      </w:r>
      <w:proofErr w:type="gramStart"/>
      <w:r w:rsidRPr="000A11C1">
        <w:rPr>
          <w:rFonts w:ascii="Times New Roman" w:hAnsi="Times New Roman" w:cs="Times New Roman"/>
          <w:b/>
          <w:i/>
          <w:sz w:val="26"/>
          <w:szCs w:val="26"/>
        </w:rPr>
        <w:t>.м</w:t>
      </w:r>
      <w:proofErr w:type="gramEnd"/>
      <w:r w:rsidRPr="000A11C1">
        <w:rPr>
          <w:rFonts w:ascii="Times New Roman" w:hAnsi="Times New Roman" w:cs="Times New Roman"/>
          <w:b/>
          <w:i/>
          <w:sz w:val="26"/>
          <w:szCs w:val="26"/>
        </w:rPr>
        <w:t>етров</w:t>
      </w:r>
      <w:proofErr w:type="spellEnd"/>
      <w:r w:rsidRPr="000A11C1">
        <w:rPr>
          <w:rFonts w:ascii="Times New Roman" w:hAnsi="Times New Roman" w:cs="Times New Roman"/>
          <w:b/>
          <w:i/>
          <w:sz w:val="26"/>
          <w:szCs w:val="26"/>
        </w:rPr>
        <w:t xml:space="preserve"> в час.</w:t>
      </w:r>
    </w:p>
    <w:p w:rsidR="00C41B06" w:rsidRPr="000A11C1" w:rsidRDefault="008E1DC2" w:rsidP="0090689F">
      <w:pPr>
        <w:spacing w:after="0" w:line="240" w:lineRule="auto"/>
        <w:ind w:firstLine="851"/>
        <w:jc w:val="both"/>
        <w:rPr>
          <w:rFonts w:ascii="Times New Roman" w:hAnsi="Times New Roman" w:cs="Times New Roman"/>
          <w:b/>
          <w:i/>
          <w:sz w:val="26"/>
          <w:szCs w:val="26"/>
        </w:rPr>
      </w:pPr>
      <w:r w:rsidRPr="000A11C1">
        <w:rPr>
          <w:rFonts w:ascii="Times New Roman" w:hAnsi="Times New Roman" w:cs="Times New Roman"/>
          <w:b/>
          <w:i/>
          <w:sz w:val="26"/>
          <w:szCs w:val="26"/>
        </w:rPr>
        <w:t>-</w:t>
      </w:r>
      <w:r w:rsidRPr="000A11C1">
        <w:rPr>
          <w:rFonts w:ascii="Times New Roman" w:hAnsi="Times New Roman" w:cs="Times New Roman"/>
          <w:b/>
          <w:i/>
          <w:sz w:val="26"/>
          <w:szCs w:val="26"/>
        </w:rPr>
        <w:tab/>
        <w:t>Из буквального толкования понятия «Заявитель первой категории»</w:t>
      </w:r>
      <w:r w:rsidR="000A11C1">
        <w:rPr>
          <w:rFonts w:ascii="Times New Roman" w:hAnsi="Times New Roman" w:cs="Times New Roman"/>
          <w:b/>
          <w:i/>
          <w:sz w:val="26"/>
          <w:szCs w:val="26"/>
        </w:rPr>
        <w:t xml:space="preserve"> </w:t>
      </w:r>
      <w:r w:rsidRPr="000A11C1">
        <w:rPr>
          <w:rFonts w:ascii="Times New Roman" w:hAnsi="Times New Roman" w:cs="Times New Roman"/>
          <w:b/>
          <w:i/>
          <w:sz w:val="26"/>
          <w:szCs w:val="26"/>
        </w:rPr>
        <w:t>следует, что при определении расстояния не учитываются сети «основного</w:t>
      </w:r>
      <w:r w:rsidR="000A11C1">
        <w:rPr>
          <w:rFonts w:ascii="Times New Roman" w:hAnsi="Times New Roman" w:cs="Times New Roman"/>
          <w:b/>
          <w:i/>
          <w:sz w:val="26"/>
          <w:szCs w:val="26"/>
        </w:rPr>
        <w:t xml:space="preserve"> </w:t>
      </w:r>
      <w:r w:rsidRPr="000A11C1">
        <w:rPr>
          <w:rFonts w:ascii="Times New Roman" w:hAnsi="Times New Roman" w:cs="Times New Roman"/>
          <w:b/>
          <w:i/>
          <w:sz w:val="26"/>
          <w:szCs w:val="26"/>
        </w:rPr>
        <w:t>абонента».   В   случае  подключения   от   сети   основного   абонента  зачастую</w:t>
      </w:r>
      <w:r w:rsidR="000A11C1">
        <w:rPr>
          <w:rFonts w:ascii="Times New Roman" w:hAnsi="Times New Roman" w:cs="Times New Roman"/>
          <w:b/>
          <w:i/>
          <w:sz w:val="26"/>
          <w:szCs w:val="26"/>
        </w:rPr>
        <w:t xml:space="preserve"> </w:t>
      </w:r>
      <w:r w:rsidRPr="000A11C1">
        <w:rPr>
          <w:rFonts w:ascii="Times New Roman" w:hAnsi="Times New Roman" w:cs="Times New Roman"/>
          <w:b/>
          <w:i/>
          <w:sz w:val="26"/>
          <w:szCs w:val="26"/>
        </w:rPr>
        <w:t>возникает   ситуация,  что   расчет  платы   за  подключение   производится   по</w:t>
      </w:r>
      <w:r w:rsidR="000A11C1">
        <w:rPr>
          <w:rFonts w:ascii="Times New Roman" w:hAnsi="Times New Roman" w:cs="Times New Roman"/>
          <w:b/>
          <w:i/>
          <w:sz w:val="26"/>
          <w:szCs w:val="26"/>
        </w:rPr>
        <w:t xml:space="preserve"> </w:t>
      </w:r>
      <w:r w:rsidRPr="000A11C1">
        <w:rPr>
          <w:rFonts w:ascii="Times New Roman" w:hAnsi="Times New Roman" w:cs="Times New Roman"/>
          <w:b/>
          <w:i/>
          <w:sz w:val="26"/>
          <w:szCs w:val="26"/>
        </w:rPr>
        <w:t>стандартизированным   ставкам,   не   смотря   на   то,   что   мероприятия   по</w:t>
      </w:r>
      <w:r w:rsidR="000A11C1">
        <w:rPr>
          <w:rFonts w:ascii="Times New Roman" w:hAnsi="Times New Roman" w:cs="Times New Roman"/>
          <w:b/>
          <w:i/>
          <w:sz w:val="26"/>
          <w:szCs w:val="26"/>
        </w:rPr>
        <w:t xml:space="preserve"> </w:t>
      </w:r>
      <w:r w:rsidRPr="000A11C1">
        <w:rPr>
          <w:rFonts w:ascii="Times New Roman" w:hAnsi="Times New Roman" w:cs="Times New Roman"/>
          <w:b/>
          <w:i/>
          <w:sz w:val="26"/>
          <w:szCs w:val="26"/>
        </w:rPr>
        <w:t>подключению     предполагают     только     строительство     газопровода-ввода</w:t>
      </w:r>
      <w:r w:rsidR="000A11C1">
        <w:rPr>
          <w:rFonts w:ascii="Times New Roman" w:hAnsi="Times New Roman" w:cs="Times New Roman"/>
          <w:b/>
          <w:i/>
          <w:sz w:val="26"/>
          <w:szCs w:val="26"/>
        </w:rPr>
        <w:t xml:space="preserve"> </w:t>
      </w:r>
      <w:r w:rsidRPr="000A11C1">
        <w:rPr>
          <w:rFonts w:ascii="Times New Roman" w:hAnsi="Times New Roman" w:cs="Times New Roman"/>
          <w:b/>
          <w:i/>
          <w:sz w:val="26"/>
          <w:szCs w:val="26"/>
        </w:rPr>
        <w:t>небольшой     протяженностью,     т.к.     расстояние     от     газоиспользующего</w:t>
      </w:r>
      <w:r w:rsidR="000A11C1">
        <w:rPr>
          <w:rFonts w:ascii="Times New Roman" w:hAnsi="Times New Roman" w:cs="Times New Roman"/>
          <w:b/>
          <w:i/>
          <w:sz w:val="26"/>
          <w:szCs w:val="26"/>
        </w:rPr>
        <w:t xml:space="preserve"> </w:t>
      </w:r>
      <w:r w:rsidRPr="000A11C1">
        <w:rPr>
          <w:rFonts w:ascii="Times New Roman" w:hAnsi="Times New Roman" w:cs="Times New Roman"/>
          <w:b/>
          <w:i/>
          <w:sz w:val="26"/>
          <w:szCs w:val="26"/>
        </w:rPr>
        <w:t>оборудования до сети газораспределения ГРО составляет более 200 метров.</w:t>
      </w:r>
    </w:p>
    <w:p w:rsidR="00E22C93" w:rsidRPr="00D6227D" w:rsidRDefault="00E22C93" w:rsidP="0090689F">
      <w:pPr>
        <w:pStyle w:val="a5"/>
        <w:spacing w:after="0" w:line="240" w:lineRule="auto"/>
        <w:ind w:firstLine="851"/>
        <w:jc w:val="both"/>
        <w:rPr>
          <w:rFonts w:eastAsia="Times New Roman"/>
          <w:sz w:val="26"/>
          <w:szCs w:val="26"/>
          <w:lang w:eastAsia="ru-RU"/>
        </w:rPr>
      </w:pPr>
      <w:r w:rsidRPr="00D6227D">
        <w:rPr>
          <w:b/>
          <w:i/>
          <w:sz w:val="26"/>
          <w:szCs w:val="26"/>
        </w:rPr>
        <w:t>Ответ</w:t>
      </w:r>
      <w:r w:rsidRPr="00D6227D">
        <w:rPr>
          <w:sz w:val="26"/>
          <w:szCs w:val="26"/>
        </w:rPr>
        <w:t xml:space="preserve">: </w:t>
      </w:r>
      <w:r w:rsidRPr="00D6227D">
        <w:rPr>
          <w:rFonts w:eastAsia="Times New Roman"/>
          <w:sz w:val="26"/>
          <w:szCs w:val="26"/>
          <w:lang w:eastAsia="ru-RU"/>
        </w:rPr>
        <w:t>Постановлением Правительства РФ от 30.01.2018 № 82 «О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внесены изменения в Правила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утвержденные постановление Правительства РФ от 30.12.2013 № 1314.</w:t>
      </w:r>
    </w:p>
    <w:p w:rsidR="00E22C93" w:rsidRPr="00E22C93" w:rsidRDefault="00E22C93" w:rsidP="0090689F">
      <w:pPr>
        <w:spacing w:after="0" w:line="240" w:lineRule="auto"/>
        <w:ind w:firstLine="851"/>
        <w:jc w:val="both"/>
        <w:rPr>
          <w:rFonts w:ascii="Times New Roman" w:eastAsia="Times New Roman" w:hAnsi="Times New Roman" w:cs="Times New Roman"/>
          <w:sz w:val="26"/>
          <w:szCs w:val="26"/>
          <w:lang w:eastAsia="ru-RU"/>
        </w:rPr>
      </w:pPr>
      <w:r w:rsidRPr="00E22C93">
        <w:rPr>
          <w:rFonts w:ascii="Times New Roman" w:eastAsia="Times New Roman" w:hAnsi="Times New Roman" w:cs="Times New Roman"/>
          <w:sz w:val="26"/>
          <w:szCs w:val="26"/>
          <w:lang w:eastAsia="ru-RU"/>
        </w:rPr>
        <w:t>При этом в пункте 2 преамбулы вышеуказанного Постановления отражено, что Федеральной антимонопольной службе необходимо в 3-месячный срок привести свои нормативные правовые акты в соответствие с настоящим постановлением.</w:t>
      </w:r>
    </w:p>
    <w:p w:rsidR="00E22C93" w:rsidRPr="00E22C93" w:rsidRDefault="00E22C93" w:rsidP="0090689F">
      <w:pPr>
        <w:spacing w:after="0" w:line="240" w:lineRule="auto"/>
        <w:ind w:firstLine="851"/>
        <w:jc w:val="both"/>
        <w:rPr>
          <w:rFonts w:ascii="Times New Roman" w:eastAsia="Times New Roman" w:hAnsi="Times New Roman" w:cs="Times New Roman"/>
          <w:sz w:val="26"/>
          <w:szCs w:val="26"/>
          <w:lang w:eastAsia="ru-RU"/>
        </w:rPr>
      </w:pPr>
      <w:r w:rsidRPr="00E22C93">
        <w:rPr>
          <w:rFonts w:ascii="Times New Roman" w:eastAsia="Times New Roman" w:hAnsi="Times New Roman" w:cs="Times New Roman"/>
          <w:sz w:val="26"/>
          <w:szCs w:val="26"/>
          <w:lang w:eastAsia="ru-RU"/>
        </w:rPr>
        <w:t xml:space="preserve">Далее, по мнению УФАС по Алтайскому краю, при подключении объектов капитального строительства к сетям газораспределительных организаций опосредованно через сети основных абонентов должна быть использована аналогия права, в </w:t>
      </w:r>
      <w:proofErr w:type="spellStart"/>
      <w:r w:rsidRPr="00E22C93">
        <w:rPr>
          <w:rFonts w:ascii="Times New Roman" w:eastAsia="Times New Roman" w:hAnsi="Times New Roman" w:cs="Times New Roman"/>
          <w:sz w:val="26"/>
          <w:szCs w:val="26"/>
          <w:lang w:eastAsia="ru-RU"/>
        </w:rPr>
        <w:t>т.ч</w:t>
      </w:r>
      <w:proofErr w:type="spellEnd"/>
      <w:r w:rsidRPr="00E22C93">
        <w:rPr>
          <w:rFonts w:ascii="Times New Roman" w:eastAsia="Times New Roman" w:hAnsi="Times New Roman" w:cs="Times New Roman"/>
          <w:sz w:val="26"/>
          <w:szCs w:val="26"/>
          <w:lang w:eastAsia="ru-RU"/>
        </w:rPr>
        <w:t xml:space="preserve">. относительно параметров подключения и др.     </w:t>
      </w:r>
    </w:p>
    <w:p w:rsidR="008E1DC2" w:rsidRPr="00D6227D" w:rsidRDefault="008E1DC2" w:rsidP="0090689F">
      <w:pPr>
        <w:spacing w:after="0" w:line="240" w:lineRule="auto"/>
        <w:ind w:firstLine="851"/>
        <w:jc w:val="both"/>
        <w:rPr>
          <w:rFonts w:ascii="Times New Roman" w:hAnsi="Times New Roman" w:cs="Times New Roman"/>
          <w:sz w:val="26"/>
          <w:szCs w:val="26"/>
        </w:rPr>
      </w:pPr>
    </w:p>
    <w:p w:rsidR="008E1DC2" w:rsidRPr="000A11C1" w:rsidRDefault="00DD34B3" w:rsidP="0090689F">
      <w:pPr>
        <w:spacing w:after="0" w:line="240" w:lineRule="auto"/>
        <w:ind w:firstLine="851"/>
        <w:jc w:val="both"/>
        <w:rPr>
          <w:rFonts w:ascii="Times New Roman" w:hAnsi="Times New Roman" w:cs="Times New Roman"/>
          <w:b/>
          <w:i/>
          <w:sz w:val="26"/>
          <w:szCs w:val="26"/>
        </w:rPr>
      </w:pPr>
      <w:r w:rsidRPr="00D6227D">
        <w:rPr>
          <w:rFonts w:ascii="Times New Roman" w:hAnsi="Times New Roman" w:cs="Times New Roman"/>
          <w:b/>
          <w:sz w:val="26"/>
          <w:szCs w:val="26"/>
        </w:rPr>
        <w:t>7 вопрос</w:t>
      </w:r>
      <w:r w:rsidRPr="00D6227D">
        <w:rPr>
          <w:rFonts w:ascii="Times New Roman" w:hAnsi="Times New Roman" w:cs="Times New Roman"/>
          <w:sz w:val="26"/>
          <w:szCs w:val="26"/>
        </w:rPr>
        <w:t xml:space="preserve">. </w:t>
      </w:r>
      <w:r w:rsidRPr="000A11C1">
        <w:rPr>
          <w:rFonts w:ascii="Times New Roman" w:hAnsi="Times New Roman" w:cs="Times New Roman"/>
          <w:b/>
          <w:i/>
          <w:sz w:val="26"/>
          <w:szCs w:val="26"/>
        </w:rPr>
        <w:t>Противоречие оснований для отказа, предусмотренных в п.14,15 и п. 74(1)  Постановления Правительства РФ №1314 от 30.12.13 г.</w:t>
      </w:r>
    </w:p>
    <w:p w:rsidR="00E22C93" w:rsidRPr="00D6227D" w:rsidRDefault="00E22C93" w:rsidP="0090689F">
      <w:pPr>
        <w:autoSpaceDE w:val="0"/>
        <w:autoSpaceDN w:val="0"/>
        <w:adjustRightInd w:val="0"/>
        <w:spacing w:line="240" w:lineRule="auto"/>
        <w:ind w:firstLine="851"/>
        <w:jc w:val="both"/>
        <w:rPr>
          <w:rFonts w:ascii="Times New Roman" w:hAnsi="Times New Roman" w:cs="Times New Roman"/>
          <w:b/>
          <w:i/>
          <w:sz w:val="26"/>
          <w:szCs w:val="26"/>
        </w:rPr>
      </w:pPr>
    </w:p>
    <w:p w:rsidR="00E22C93" w:rsidRPr="00D6227D" w:rsidRDefault="00E22C93" w:rsidP="0090689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D6227D">
        <w:rPr>
          <w:rFonts w:ascii="Times New Roman" w:hAnsi="Times New Roman" w:cs="Times New Roman"/>
          <w:b/>
          <w:i/>
          <w:sz w:val="26"/>
          <w:szCs w:val="26"/>
        </w:rPr>
        <w:t>Ответ:</w:t>
      </w:r>
      <w:r w:rsidRPr="00D6227D">
        <w:rPr>
          <w:rFonts w:ascii="Times New Roman" w:hAnsi="Times New Roman" w:cs="Times New Roman"/>
          <w:sz w:val="26"/>
          <w:szCs w:val="26"/>
        </w:rPr>
        <w:t xml:space="preserve"> </w:t>
      </w:r>
      <w:proofErr w:type="gramStart"/>
      <w:r w:rsidRPr="00D6227D">
        <w:rPr>
          <w:rFonts w:ascii="Times New Roman" w:eastAsia="Times New Roman" w:hAnsi="Times New Roman" w:cs="Times New Roman"/>
          <w:sz w:val="26"/>
          <w:szCs w:val="26"/>
          <w:lang w:eastAsia="ru-RU"/>
        </w:rPr>
        <w:t xml:space="preserve">В соответствии с пунктом 14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 № 1314 (далее – Правила № 1314), </w:t>
      </w:r>
      <w:r w:rsidRPr="00D6227D">
        <w:rPr>
          <w:rFonts w:ascii="Times New Roman" w:eastAsia="Times New Roman" w:hAnsi="Times New Roman" w:cs="Times New Roman"/>
          <w:b/>
          <w:sz w:val="26"/>
          <w:szCs w:val="26"/>
          <w:lang w:eastAsia="ru-RU"/>
        </w:rPr>
        <w:t>основанием для отказа в выдаче технических условий является</w:t>
      </w:r>
      <w:r w:rsidRPr="00D6227D">
        <w:rPr>
          <w:rFonts w:ascii="Times New Roman" w:eastAsia="Times New Roman" w:hAnsi="Times New Roman" w:cs="Times New Roman"/>
          <w:sz w:val="26"/>
          <w:szCs w:val="26"/>
          <w:lang w:eastAsia="ru-RU"/>
        </w:rPr>
        <w:t xml:space="preserve">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в том числе при отсутствии пропускной способности технологически связанных с сетью газораспределения исполнителя сетей</w:t>
      </w:r>
      <w:proofErr w:type="gramEnd"/>
      <w:r w:rsidRPr="00D6227D">
        <w:rPr>
          <w:rFonts w:ascii="Times New Roman" w:eastAsia="Times New Roman" w:hAnsi="Times New Roman" w:cs="Times New Roman"/>
          <w:sz w:val="26"/>
          <w:szCs w:val="26"/>
          <w:lang w:eastAsia="ru-RU"/>
        </w:rPr>
        <w:t xml:space="preserve"> газораспределения и газотранспортной системы, за исключением случаев, когда устранение этих ограничений учтено в инвестиционных программах исполнителя или иных инвестиционных программах в текущем календарном году.</w:t>
      </w:r>
    </w:p>
    <w:p w:rsidR="00E22C93" w:rsidRPr="00E22C93" w:rsidRDefault="00E22C93" w:rsidP="0090689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roofErr w:type="gramStart"/>
      <w:r w:rsidRPr="00E22C93">
        <w:rPr>
          <w:rFonts w:ascii="Times New Roman" w:eastAsia="Times New Roman" w:hAnsi="Times New Roman" w:cs="Times New Roman"/>
          <w:sz w:val="26"/>
          <w:szCs w:val="26"/>
          <w:lang w:eastAsia="ru-RU"/>
        </w:rPr>
        <w:t>Согласно пункту 25 Правил № 1314 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w:t>
      </w:r>
      <w:proofErr w:type="gramEnd"/>
      <w:r w:rsidRPr="00E22C93">
        <w:rPr>
          <w:rFonts w:ascii="Times New Roman" w:eastAsia="Times New Roman" w:hAnsi="Times New Roman" w:cs="Times New Roman"/>
          <w:sz w:val="26"/>
          <w:szCs w:val="26"/>
          <w:lang w:eastAsia="ru-RU"/>
        </w:rPr>
        <w:t xml:space="preserve"> момент не утратили силу технические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E22C93" w:rsidRPr="00E22C93" w:rsidRDefault="00E22C93" w:rsidP="0090689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E22C93">
        <w:rPr>
          <w:rFonts w:ascii="Times New Roman" w:eastAsia="Times New Roman" w:hAnsi="Times New Roman" w:cs="Times New Roman"/>
          <w:b/>
          <w:sz w:val="26"/>
          <w:szCs w:val="26"/>
          <w:lang w:eastAsia="ru-RU"/>
        </w:rPr>
        <w:t>Основанием для отказа от заключения договора о подключении является</w:t>
      </w:r>
      <w:r w:rsidRPr="00E22C93">
        <w:rPr>
          <w:rFonts w:ascii="Times New Roman" w:eastAsia="Times New Roman" w:hAnsi="Times New Roman" w:cs="Times New Roman"/>
          <w:sz w:val="26"/>
          <w:szCs w:val="26"/>
          <w:lang w:eastAsia="ru-RU"/>
        </w:rPr>
        <w:t xml:space="preserve">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w:t>
      </w:r>
    </w:p>
    <w:p w:rsidR="00E22C93" w:rsidRPr="00E22C93" w:rsidRDefault="00E22C93" w:rsidP="0090689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roofErr w:type="gramStart"/>
      <w:r w:rsidRPr="00E22C93">
        <w:rPr>
          <w:rFonts w:ascii="Times New Roman" w:eastAsia="Times New Roman" w:hAnsi="Times New Roman" w:cs="Times New Roman"/>
          <w:sz w:val="26"/>
          <w:szCs w:val="26"/>
          <w:lang w:eastAsia="ru-RU"/>
        </w:rP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указанный момент не утратившие силу</w:t>
      </w:r>
      <w:proofErr w:type="gramEnd"/>
      <w:r w:rsidRPr="00E22C93">
        <w:rPr>
          <w:rFonts w:ascii="Times New Roman" w:eastAsia="Times New Roman" w:hAnsi="Times New Roman" w:cs="Times New Roman"/>
          <w:sz w:val="26"/>
          <w:szCs w:val="26"/>
          <w:lang w:eastAsia="ru-RU"/>
        </w:rPr>
        <w:t xml:space="preserve">, и которые на момент рассмотрения заявки о подключении (технологическом присоединении) не завершили подключение. </w:t>
      </w:r>
    </w:p>
    <w:p w:rsidR="00E22C93" w:rsidRPr="00E22C93" w:rsidRDefault="00E22C93" w:rsidP="0090689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roofErr w:type="gramStart"/>
      <w:r w:rsidRPr="00E22C93">
        <w:rPr>
          <w:rFonts w:ascii="Times New Roman" w:eastAsia="Times New Roman" w:hAnsi="Times New Roman" w:cs="Times New Roman"/>
          <w:sz w:val="26"/>
          <w:szCs w:val="26"/>
          <w:lang w:eastAsia="ru-RU"/>
        </w:rPr>
        <w:t>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w:t>
      </w:r>
      <w:proofErr w:type="gramEnd"/>
      <w:r w:rsidRPr="00E22C93">
        <w:rPr>
          <w:rFonts w:ascii="Times New Roman" w:eastAsia="Times New Roman" w:hAnsi="Times New Roman" w:cs="Times New Roman"/>
          <w:sz w:val="26"/>
          <w:szCs w:val="26"/>
          <w:lang w:eastAsia="ru-RU"/>
        </w:rPr>
        <w:t xml:space="preserve"> </w:t>
      </w:r>
      <w:proofErr w:type="gramStart"/>
      <w:r w:rsidRPr="00E22C93">
        <w:rPr>
          <w:rFonts w:ascii="Times New Roman" w:eastAsia="Times New Roman" w:hAnsi="Times New Roman" w:cs="Times New Roman"/>
          <w:sz w:val="26"/>
          <w:szCs w:val="26"/>
          <w:lang w:eastAsia="ru-RU"/>
        </w:rPr>
        <w:t>программах</w:t>
      </w:r>
      <w:proofErr w:type="gramEnd"/>
      <w:r w:rsidRPr="00E22C93">
        <w:rPr>
          <w:rFonts w:ascii="Times New Roman" w:eastAsia="Times New Roman" w:hAnsi="Times New Roman" w:cs="Times New Roman"/>
          <w:sz w:val="26"/>
          <w:szCs w:val="26"/>
          <w:lang w:eastAsia="ru-RU"/>
        </w:rPr>
        <w:t xml:space="preserve"> в текущем календарном году.</w:t>
      </w:r>
    </w:p>
    <w:p w:rsidR="00E22C93" w:rsidRPr="00E22C93" w:rsidRDefault="00E22C93" w:rsidP="0090689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E22C93">
        <w:rPr>
          <w:rFonts w:ascii="Times New Roman" w:eastAsia="Times New Roman" w:hAnsi="Times New Roman" w:cs="Times New Roman"/>
          <w:sz w:val="26"/>
          <w:szCs w:val="26"/>
          <w:lang w:eastAsia="ru-RU"/>
        </w:rPr>
        <w:t xml:space="preserve">Таким образом, основания для отказа в выдаче технических условий и заключения договора, касающиеся отсутствия технической возможности, содержащиеся в Правилах № 1314, идентичны.   </w:t>
      </w:r>
    </w:p>
    <w:p w:rsidR="00E22C93" w:rsidRPr="00D6227D" w:rsidRDefault="00E22C93" w:rsidP="0090689F">
      <w:pPr>
        <w:spacing w:after="0" w:line="240" w:lineRule="auto"/>
        <w:ind w:firstLine="851"/>
        <w:jc w:val="both"/>
        <w:rPr>
          <w:rFonts w:ascii="Times New Roman" w:hAnsi="Times New Roman" w:cs="Times New Roman"/>
          <w:sz w:val="26"/>
          <w:szCs w:val="26"/>
        </w:rPr>
      </w:pPr>
    </w:p>
    <w:p w:rsidR="00020BB1" w:rsidRPr="00D6227D" w:rsidRDefault="00020BB1" w:rsidP="0090689F">
      <w:pPr>
        <w:spacing w:after="0" w:line="240" w:lineRule="auto"/>
        <w:ind w:firstLine="851"/>
        <w:jc w:val="both"/>
        <w:rPr>
          <w:rFonts w:ascii="Times New Roman" w:hAnsi="Times New Roman" w:cs="Times New Roman"/>
          <w:sz w:val="26"/>
          <w:szCs w:val="26"/>
        </w:rPr>
      </w:pPr>
    </w:p>
    <w:p w:rsidR="00020BB1" w:rsidRPr="00D6227D" w:rsidRDefault="00020BB1" w:rsidP="0090689F">
      <w:pPr>
        <w:spacing w:after="0" w:line="240" w:lineRule="auto"/>
        <w:ind w:firstLine="851"/>
        <w:jc w:val="both"/>
        <w:rPr>
          <w:rFonts w:ascii="Times New Roman" w:hAnsi="Times New Roman" w:cs="Times New Roman"/>
          <w:sz w:val="26"/>
          <w:szCs w:val="26"/>
        </w:rPr>
      </w:pPr>
      <w:r w:rsidRPr="00D6227D">
        <w:rPr>
          <w:rFonts w:ascii="Times New Roman" w:hAnsi="Times New Roman" w:cs="Times New Roman"/>
          <w:b/>
          <w:sz w:val="26"/>
          <w:szCs w:val="26"/>
        </w:rPr>
        <w:t>8 вопрос</w:t>
      </w:r>
      <w:r w:rsidRPr="00D6227D">
        <w:rPr>
          <w:rFonts w:ascii="Times New Roman" w:hAnsi="Times New Roman" w:cs="Times New Roman"/>
          <w:sz w:val="26"/>
          <w:szCs w:val="26"/>
        </w:rPr>
        <w:t>.</w:t>
      </w:r>
      <w:r w:rsidR="00C44EBC" w:rsidRPr="00D6227D">
        <w:rPr>
          <w:rFonts w:ascii="Times New Roman" w:hAnsi="Times New Roman" w:cs="Times New Roman"/>
          <w:sz w:val="26"/>
          <w:szCs w:val="26"/>
        </w:rPr>
        <w:t xml:space="preserve"> </w:t>
      </w:r>
      <w:r w:rsidR="00C44EBC" w:rsidRPr="000A11C1">
        <w:rPr>
          <w:rFonts w:ascii="Times New Roman" w:hAnsi="Times New Roman" w:cs="Times New Roman"/>
          <w:b/>
          <w:i/>
          <w:sz w:val="26"/>
          <w:szCs w:val="26"/>
        </w:rPr>
        <w:t>Почему практика складывается таким образом, что даже при отсутствии договора на ТО (тех. обслуживание), при условии, что газопровод не находится в собственности либо законном пользовании ГРО, владельцем источника повышенной опасности (газопровод) всё равно признаётся данное ГРО?</w:t>
      </w:r>
    </w:p>
    <w:p w:rsidR="00E22C93" w:rsidRPr="00D6227D" w:rsidRDefault="00E22C93" w:rsidP="0090689F">
      <w:pPr>
        <w:autoSpaceDE w:val="0"/>
        <w:autoSpaceDN w:val="0"/>
        <w:adjustRightInd w:val="0"/>
        <w:spacing w:line="240" w:lineRule="auto"/>
        <w:ind w:firstLine="851"/>
        <w:jc w:val="both"/>
        <w:rPr>
          <w:rFonts w:ascii="Times New Roman" w:hAnsi="Times New Roman" w:cs="Times New Roman"/>
          <w:b/>
          <w:i/>
          <w:sz w:val="26"/>
          <w:szCs w:val="26"/>
        </w:rPr>
      </w:pPr>
    </w:p>
    <w:p w:rsidR="00E22C93" w:rsidRPr="00D6227D" w:rsidRDefault="00E22C93" w:rsidP="0090689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D6227D">
        <w:rPr>
          <w:rFonts w:ascii="Times New Roman" w:hAnsi="Times New Roman" w:cs="Times New Roman"/>
          <w:b/>
          <w:i/>
          <w:sz w:val="26"/>
          <w:szCs w:val="26"/>
        </w:rPr>
        <w:t>Ответ</w:t>
      </w:r>
      <w:r w:rsidRPr="00D6227D">
        <w:rPr>
          <w:rFonts w:ascii="Times New Roman" w:hAnsi="Times New Roman" w:cs="Times New Roman"/>
          <w:sz w:val="26"/>
          <w:szCs w:val="26"/>
        </w:rPr>
        <w:t xml:space="preserve">: </w:t>
      </w:r>
      <w:r w:rsidRPr="00D6227D">
        <w:rPr>
          <w:rFonts w:ascii="Times New Roman" w:eastAsia="Times New Roman" w:hAnsi="Times New Roman" w:cs="Times New Roman"/>
          <w:sz w:val="26"/>
          <w:szCs w:val="26"/>
          <w:lang w:eastAsia="ru-RU"/>
        </w:rPr>
        <w:t>Нормами Федерального закона от 21 июля 1997 года N 116-ФЗ "О промышленной безопасности опасных производственных объектов" установлены требования к организациям, эксплуатирующим опасный производственный объект.</w:t>
      </w:r>
    </w:p>
    <w:p w:rsidR="00E22C93" w:rsidRPr="00E22C93" w:rsidRDefault="00E22C93" w:rsidP="0090689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E22C93">
        <w:rPr>
          <w:rFonts w:ascii="Times New Roman" w:eastAsia="Times New Roman" w:hAnsi="Times New Roman" w:cs="Times New Roman"/>
          <w:sz w:val="26"/>
          <w:szCs w:val="26"/>
          <w:lang w:eastAsia="ru-RU"/>
        </w:rPr>
        <w:t>В соответствии с понятиями, данными в</w:t>
      </w:r>
      <w:proofErr w:type="gramStart"/>
      <w:r w:rsidRPr="00E22C93">
        <w:rPr>
          <w:rFonts w:ascii="Times New Roman" w:eastAsia="Times New Roman" w:hAnsi="Times New Roman" w:cs="Times New Roman"/>
          <w:sz w:val="26"/>
          <w:szCs w:val="26"/>
          <w:lang w:eastAsia="ru-RU"/>
        </w:rPr>
        <w:t xml:space="preserve"> Т</w:t>
      </w:r>
      <w:proofErr w:type="gramEnd"/>
      <w:r w:rsidRPr="00E22C93">
        <w:rPr>
          <w:rFonts w:ascii="Times New Roman" w:eastAsia="Times New Roman" w:hAnsi="Times New Roman" w:cs="Times New Roman"/>
          <w:sz w:val="26"/>
          <w:szCs w:val="26"/>
          <w:lang w:eastAsia="ru-RU"/>
        </w:rPr>
        <w:fldChar w:fldCharType="begin"/>
      </w:r>
      <w:r w:rsidRPr="00E22C93">
        <w:rPr>
          <w:rFonts w:ascii="Times New Roman" w:eastAsia="Times New Roman" w:hAnsi="Times New Roman" w:cs="Times New Roman"/>
          <w:sz w:val="26"/>
          <w:szCs w:val="26"/>
          <w:lang w:eastAsia="ru-RU"/>
        </w:rPr>
        <w:instrText xml:space="preserve">HYPERLINK consultantplus://offline/ref=99D683087B4986A4DD4F3DD14B5A399A55584C32122938ABF9EF0EED6569E3374D704C5CB6612DBAv0i1H </w:instrText>
      </w:r>
      <w:r w:rsidRPr="00E22C93">
        <w:rPr>
          <w:rFonts w:ascii="Times New Roman" w:eastAsia="Times New Roman" w:hAnsi="Times New Roman" w:cs="Times New Roman"/>
          <w:sz w:val="26"/>
          <w:szCs w:val="26"/>
          <w:lang w:eastAsia="ru-RU"/>
        </w:rPr>
        <w:fldChar w:fldCharType="separate"/>
      </w:r>
      <w:r w:rsidRPr="00E22C93">
        <w:rPr>
          <w:rFonts w:ascii="Times New Roman" w:eastAsia="Times New Roman" w:hAnsi="Times New Roman" w:cs="Times New Roman"/>
          <w:color w:val="0000FF"/>
          <w:sz w:val="26"/>
          <w:szCs w:val="26"/>
          <w:lang w:eastAsia="ru-RU"/>
        </w:rPr>
        <w:t>ехническом регламент</w:t>
      </w:r>
      <w:r w:rsidRPr="00E22C93">
        <w:rPr>
          <w:rFonts w:ascii="Times New Roman" w:eastAsia="Times New Roman" w:hAnsi="Times New Roman" w:cs="Times New Roman"/>
          <w:sz w:val="26"/>
          <w:szCs w:val="26"/>
          <w:lang w:eastAsia="ru-RU"/>
        </w:rPr>
        <w:fldChar w:fldCharType="end"/>
      </w:r>
      <w:r w:rsidRPr="00E22C93">
        <w:rPr>
          <w:rFonts w:ascii="Times New Roman" w:eastAsia="Times New Roman" w:hAnsi="Times New Roman" w:cs="Times New Roman"/>
          <w:sz w:val="26"/>
          <w:szCs w:val="26"/>
          <w:lang w:eastAsia="ru-RU"/>
        </w:rPr>
        <w:t xml:space="preserve">е о безопасности сетей газораспределения и </w:t>
      </w:r>
      <w:proofErr w:type="spellStart"/>
      <w:r w:rsidRPr="00E22C93">
        <w:rPr>
          <w:rFonts w:ascii="Times New Roman" w:eastAsia="Times New Roman" w:hAnsi="Times New Roman" w:cs="Times New Roman"/>
          <w:sz w:val="26"/>
          <w:szCs w:val="26"/>
          <w:lang w:eastAsia="ru-RU"/>
        </w:rPr>
        <w:t>газопотребления</w:t>
      </w:r>
      <w:proofErr w:type="spellEnd"/>
      <w:r w:rsidRPr="00E22C93">
        <w:rPr>
          <w:rFonts w:ascii="Times New Roman" w:eastAsia="Times New Roman" w:hAnsi="Times New Roman" w:cs="Times New Roman"/>
          <w:sz w:val="26"/>
          <w:szCs w:val="26"/>
          <w:lang w:eastAsia="ru-RU"/>
        </w:rPr>
        <w:t>, утвержденном постановлением Правительства РФ от 29.10.2010 № 870:</w:t>
      </w:r>
    </w:p>
    <w:p w:rsidR="00E22C93" w:rsidRPr="00E22C93" w:rsidRDefault="00E22C93" w:rsidP="0090689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E22C93">
        <w:rPr>
          <w:rFonts w:ascii="Times New Roman" w:eastAsia="Times New Roman" w:hAnsi="Times New Roman" w:cs="Times New Roman"/>
          <w:sz w:val="26"/>
          <w:szCs w:val="26"/>
          <w:lang w:eastAsia="ru-RU"/>
        </w:rPr>
        <w:t xml:space="preserve">"эксплуатация сети газораспределения и сети </w:t>
      </w:r>
      <w:proofErr w:type="spellStart"/>
      <w:r w:rsidRPr="00E22C93">
        <w:rPr>
          <w:rFonts w:ascii="Times New Roman" w:eastAsia="Times New Roman" w:hAnsi="Times New Roman" w:cs="Times New Roman"/>
          <w:sz w:val="26"/>
          <w:szCs w:val="26"/>
          <w:lang w:eastAsia="ru-RU"/>
        </w:rPr>
        <w:t>газопотребления</w:t>
      </w:r>
      <w:proofErr w:type="spellEnd"/>
      <w:r w:rsidRPr="00E22C93">
        <w:rPr>
          <w:rFonts w:ascii="Times New Roman" w:eastAsia="Times New Roman" w:hAnsi="Times New Roman" w:cs="Times New Roman"/>
          <w:sz w:val="26"/>
          <w:szCs w:val="26"/>
          <w:lang w:eastAsia="ru-RU"/>
        </w:rPr>
        <w:t xml:space="preserve">" - использование сети газораспределения и сети </w:t>
      </w:r>
      <w:proofErr w:type="spellStart"/>
      <w:r w:rsidRPr="00E22C93">
        <w:rPr>
          <w:rFonts w:ascii="Times New Roman" w:eastAsia="Times New Roman" w:hAnsi="Times New Roman" w:cs="Times New Roman"/>
          <w:sz w:val="26"/>
          <w:szCs w:val="26"/>
          <w:lang w:eastAsia="ru-RU"/>
        </w:rPr>
        <w:t>газопотребления</w:t>
      </w:r>
      <w:proofErr w:type="spellEnd"/>
      <w:r w:rsidRPr="00E22C93">
        <w:rPr>
          <w:rFonts w:ascii="Times New Roman" w:eastAsia="Times New Roman" w:hAnsi="Times New Roman" w:cs="Times New Roman"/>
          <w:sz w:val="26"/>
          <w:szCs w:val="26"/>
          <w:lang w:eastAsia="ru-RU"/>
        </w:rPr>
        <w:t xml:space="preserve"> по назначению, определенному в проектной документации;</w:t>
      </w:r>
    </w:p>
    <w:p w:rsidR="00E22C93" w:rsidRPr="00E22C93" w:rsidRDefault="00E22C93" w:rsidP="0090689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E22C93">
        <w:rPr>
          <w:rFonts w:ascii="Times New Roman" w:eastAsia="Times New Roman" w:hAnsi="Times New Roman" w:cs="Times New Roman"/>
          <w:sz w:val="26"/>
          <w:szCs w:val="26"/>
          <w:lang w:eastAsia="ru-RU"/>
        </w:rPr>
        <w:t xml:space="preserve">"эксплуатационная организация" - юридическое лицо, осуществляющее эксплуатацию сети газораспределения и сети </w:t>
      </w:r>
      <w:proofErr w:type="spellStart"/>
      <w:r w:rsidRPr="00E22C93">
        <w:rPr>
          <w:rFonts w:ascii="Times New Roman" w:eastAsia="Times New Roman" w:hAnsi="Times New Roman" w:cs="Times New Roman"/>
          <w:sz w:val="26"/>
          <w:szCs w:val="26"/>
          <w:lang w:eastAsia="ru-RU"/>
        </w:rPr>
        <w:t>газопотребления</w:t>
      </w:r>
      <w:proofErr w:type="spellEnd"/>
      <w:r w:rsidRPr="00E22C93">
        <w:rPr>
          <w:rFonts w:ascii="Times New Roman" w:eastAsia="Times New Roman" w:hAnsi="Times New Roman" w:cs="Times New Roman"/>
          <w:sz w:val="26"/>
          <w:szCs w:val="26"/>
          <w:lang w:eastAsia="ru-RU"/>
        </w:rPr>
        <w:t xml:space="preserve"> и (или) оказывающее услуги по их техническому обслуживанию и ремонту на законных основаниях.</w:t>
      </w:r>
    </w:p>
    <w:p w:rsidR="00E22C93" w:rsidRPr="00E22C93" w:rsidRDefault="00E22C93" w:rsidP="0090689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E22C93">
        <w:rPr>
          <w:rFonts w:ascii="Times New Roman" w:eastAsia="Times New Roman" w:hAnsi="Times New Roman" w:cs="Times New Roman"/>
          <w:sz w:val="26"/>
          <w:szCs w:val="26"/>
          <w:lang w:eastAsia="ru-RU"/>
        </w:rPr>
        <w:t>В случае</w:t>
      </w:r>
      <w:proofErr w:type="gramStart"/>
      <w:r w:rsidRPr="00E22C93">
        <w:rPr>
          <w:rFonts w:ascii="Times New Roman" w:eastAsia="Times New Roman" w:hAnsi="Times New Roman" w:cs="Times New Roman"/>
          <w:sz w:val="26"/>
          <w:szCs w:val="26"/>
          <w:lang w:eastAsia="ru-RU"/>
        </w:rPr>
        <w:t>,</w:t>
      </w:r>
      <w:proofErr w:type="gramEnd"/>
      <w:r w:rsidRPr="00E22C93">
        <w:rPr>
          <w:rFonts w:ascii="Times New Roman" w:eastAsia="Times New Roman" w:hAnsi="Times New Roman" w:cs="Times New Roman"/>
          <w:sz w:val="26"/>
          <w:szCs w:val="26"/>
          <w:lang w:eastAsia="ru-RU"/>
        </w:rPr>
        <w:t xml:space="preserve"> если организация не эксплуатирует опасный производственный объект, предъявленные ей каким-либо лицом требования относительно соблюдения  безопасности, могут быть обжалованы в судебном порядке.  </w:t>
      </w:r>
    </w:p>
    <w:p w:rsidR="00E22C93" w:rsidRPr="00D6227D" w:rsidRDefault="00E22C93" w:rsidP="0090689F">
      <w:pPr>
        <w:spacing w:after="0" w:line="240" w:lineRule="auto"/>
        <w:ind w:firstLine="851"/>
        <w:jc w:val="both"/>
        <w:rPr>
          <w:rFonts w:ascii="Times New Roman" w:hAnsi="Times New Roman" w:cs="Times New Roman"/>
          <w:sz w:val="26"/>
          <w:szCs w:val="26"/>
        </w:rPr>
      </w:pPr>
    </w:p>
    <w:p w:rsidR="00C44EBC" w:rsidRPr="00D6227D" w:rsidRDefault="00C44EBC" w:rsidP="0090689F">
      <w:pPr>
        <w:spacing w:after="0" w:line="240" w:lineRule="auto"/>
        <w:ind w:firstLine="851"/>
        <w:jc w:val="both"/>
        <w:rPr>
          <w:rFonts w:ascii="Times New Roman" w:hAnsi="Times New Roman" w:cs="Times New Roman"/>
          <w:sz w:val="26"/>
          <w:szCs w:val="26"/>
        </w:rPr>
      </w:pPr>
    </w:p>
    <w:p w:rsidR="001D4813" w:rsidRPr="000A11C1" w:rsidRDefault="00C44EBC" w:rsidP="0090689F">
      <w:pPr>
        <w:spacing w:after="0" w:line="240" w:lineRule="auto"/>
        <w:ind w:firstLine="851"/>
        <w:jc w:val="both"/>
        <w:rPr>
          <w:rFonts w:ascii="Times New Roman" w:hAnsi="Times New Roman" w:cs="Times New Roman"/>
          <w:b/>
          <w:i/>
          <w:sz w:val="26"/>
          <w:szCs w:val="26"/>
        </w:rPr>
      </w:pPr>
      <w:r w:rsidRPr="00D6227D">
        <w:rPr>
          <w:rFonts w:ascii="Times New Roman" w:hAnsi="Times New Roman" w:cs="Times New Roman"/>
          <w:b/>
          <w:sz w:val="26"/>
          <w:szCs w:val="26"/>
        </w:rPr>
        <w:t xml:space="preserve">9 вопрос. </w:t>
      </w:r>
      <w:r w:rsidRPr="00D6227D">
        <w:rPr>
          <w:rFonts w:ascii="Times New Roman" w:hAnsi="Times New Roman" w:cs="Times New Roman"/>
          <w:sz w:val="26"/>
          <w:szCs w:val="26"/>
        </w:rPr>
        <w:t xml:space="preserve"> </w:t>
      </w:r>
      <w:r w:rsidR="001D4813" w:rsidRPr="000A11C1">
        <w:rPr>
          <w:rFonts w:ascii="Times New Roman" w:hAnsi="Times New Roman" w:cs="Times New Roman"/>
          <w:b/>
          <w:i/>
          <w:sz w:val="26"/>
          <w:szCs w:val="26"/>
        </w:rPr>
        <w:t>Должны ли РСО (монополисты) заключать контракты с управляющей организацией (МУП)  в рамках 44 ФЗ на все обслуживающие многоквартирные дома?</w:t>
      </w:r>
    </w:p>
    <w:p w:rsidR="007C63C3" w:rsidRPr="00D6227D" w:rsidRDefault="007C63C3" w:rsidP="0090689F">
      <w:pPr>
        <w:spacing w:after="0" w:line="240" w:lineRule="auto"/>
        <w:ind w:firstLine="851"/>
        <w:jc w:val="both"/>
        <w:rPr>
          <w:rFonts w:ascii="Times New Roman" w:hAnsi="Times New Roman" w:cs="Times New Roman"/>
          <w:b/>
          <w:i/>
          <w:sz w:val="26"/>
          <w:szCs w:val="26"/>
        </w:rPr>
      </w:pPr>
      <w:r w:rsidRPr="00D6227D">
        <w:rPr>
          <w:rFonts w:ascii="Times New Roman" w:hAnsi="Times New Roman" w:cs="Times New Roman"/>
          <w:b/>
          <w:i/>
          <w:sz w:val="26"/>
          <w:szCs w:val="26"/>
        </w:rPr>
        <w:t xml:space="preserve">Ответ: </w:t>
      </w:r>
    </w:p>
    <w:p w:rsidR="007C63C3" w:rsidRPr="007C63C3" w:rsidRDefault="007C63C3" w:rsidP="0090689F">
      <w:pPr>
        <w:suppressAutoHyphens/>
        <w:spacing w:after="0" w:line="240" w:lineRule="auto"/>
        <w:ind w:firstLine="851"/>
        <w:jc w:val="both"/>
        <w:rPr>
          <w:rFonts w:ascii="Times New Roman" w:hAnsi="Times New Roman" w:cs="Times New Roman"/>
          <w:sz w:val="26"/>
          <w:szCs w:val="26"/>
        </w:rPr>
      </w:pPr>
      <w:r w:rsidRPr="007C63C3">
        <w:rPr>
          <w:rFonts w:ascii="Times New Roman" w:hAnsi="Times New Roman" w:cs="Times New Roman"/>
          <w:sz w:val="26"/>
          <w:szCs w:val="26"/>
        </w:rPr>
        <w:t>Пунктом 7 статьи 3 Закона о контрактной системе установлено определение понятия "заказчик" в контексте Закона о контрактной системе, в соответствии с которым заказчиком является государственный или муниципальный заказчик либо в соответствии с частями 1 и 2.1 статьи 15 Закона о контрактной системе бюджетное учреждение, государственное, муниципальное унитарные предприятия, осуществляющие закупки.</w:t>
      </w:r>
    </w:p>
    <w:p w:rsidR="007C63C3" w:rsidRPr="007C63C3" w:rsidRDefault="007C63C3" w:rsidP="0090689F">
      <w:pPr>
        <w:suppressAutoHyphens/>
        <w:spacing w:after="0" w:line="240" w:lineRule="auto"/>
        <w:ind w:firstLine="851"/>
        <w:jc w:val="both"/>
        <w:rPr>
          <w:rFonts w:ascii="Times New Roman" w:hAnsi="Times New Roman" w:cs="Times New Roman"/>
          <w:sz w:val="26"/>
          <w:szCs w:val="26"/>
        </w:rPr>
      </w:pPr>
      <w:proofErr w:type="gramStart"/>
      <w:r w:rsidRPr="007C63C3">
        <w:rPr>
          <w:rFonts w:ascii="Times New Roman" w:hAnsi="Times New Roman" w:cs="Times New Roman"/>
          <w:sz w:val="26"/>
          <w:szCs w:val="26"/>
        </w:rPr>
        <w:t>В соответствии с пунктом 22 части 1 статьи 93 Закона о контрактной системе закупка у единственного поставщика (подрядчика, исполнителя) может осуществляться заказчиком в случае заключения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w:t>
      </w:r>
      <w:proofErr w:type="gramEnd"/>
      <w:r w:rsidRPr="007C63C3">
        <w:rPr>
          <w:rFonts w:ascii="Times New Roman" w:hAnsi="Times New Roman" w:cs="Times New Roman"/>
          <w:sz w:val="26"/>
          <w:szCs w:val="26"/>
        </w:rPr>
        <w:t xml:space="preserve"> частной, государственной или муниципальной собственности.</w:t>
      </w:r>
    </w:p>
    <w:p w:rsidR="007C63C3" w:rsidRPr="007C63C3" w:rsidRDefault="007C63C3" w:rsidP="0090689F">
      <w:pPr>
        <w:suppressAutoHyphens/>
        <w:spacing w:after="0" w:line="240" w:lineRule="auto"/>
        <w:ind w:firstLine="851"/>
        <w:jc w:val="both"/>
        <w:rPr>
          <w:rFonts w:ascii="Times New Roman" w:hAnsi="Times New Roman" w:cs="Times New Roman"/>
          <w:sz w:val="26"/>
          <w:szCs w:val="26"/>
        </w:rPr>
      </w:pPr>
      <w:proofErr w:type="gramStart"/>
      <w:r w:rsidRPr="007C63C3">
        <w:rPr>
          <w:rFonts w:ascii="Times New Roman" w:hAnsi="Times New Roman" w:cs="Times New Roman"/>
          <w:sz w:val="26"/>
          <w:szCs w:val="26"/>
        </w:rPr>
        <w:t>Согласно частям 1, 2 статьи 162 Жилищного кодекса Российской Федерации (далее - ЖК РФ)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ЖК РФ, в письменной форме или в электронной форме с использованием системы путем составления одного документа, подписанного сторонами.</w:t>
      </w:r>
      <w:proofErr w:type="gramEnd"/>
      <w:r w:rsidRPr="007C63C3">
        <w:rPr>
          <w:rFonts w:ascii="Times New Roman" w:hAnsi="Times New Roman" w:cs="Times New Roman"/>
          <w:sz w:val="26"/>
          <w:szCs w:val="26"/>
        </w:rPr>
        <w:t xml:space="preserve"> </w:t>
      </w:r>
      <w:proofErr w:type="gramStart"/>
      <w:r w:rsidRPr="007C63C3">
        <w:rPr>
          <w:rFonts w:ascii="Times New Roman" w:hAnsi="Times New Roman" w:cs="Times New Roman"/>
          <w:sz w:val="26"/>
          <w:szCs w:val="26"/>
        </w:rPr>
        <w:t>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согласованного срока</w:t>
      </w:r>
      <w:proofErr w:type="gramEnd"/>
      <w:r w:rsidRPr="007C63C3">
        <w:rPr>
          <w:rFonts w:ascii="Times New Roman" w:hAnsi="Times New Roman" w:cs="Times New Roman"/>
          <w:sz w:val="26"/>
          <w:szCs w:val="26"/>
        </w:rPr>
        <w:t xml:space="preserve"> </w:t>
      </w:r>
      <w:proofErr w:type="gramStart"/>
      <w:r w:rsidRPr="007C63C3">
        <w:rPr>
          <w:rFonts w:ascii="Times New Roman" w:hAnsi="Times New Roman" w:cs="Times New Roman"/>
          <w:sz w:val="26"/>
          <w:szCs w:val="26"/>
        </w:rPr>
        <w:t>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7C63C3" w:rsidRPr="007C63C3" w:rsidRDefault="007C63C3" w:rsidP="0090689F">
      <w:pPr>
        <w:suppressAutoHyphens/>
        <w:spacing w:after="0" w:line="240" w:lineRule="auto"/>
        <w:ind w:firstLine="851"/>
        <w:jc w:val="both"/>
        <w:rPr>
          <w:rFonts w:ascii="Times New Roman" w:eastAsia="Times New Roman" w:hAnsi="Times New Roman" w:cs="Times New Roman"/>
          <w:sz w:val="26"/>
          <w:szCs w:val="26"/>
          <w:lang w:eastAsia="ar-SA"/>
        </w:rPr>
      </w:pPr>
      <w:proofErr w:type="gramStart"/>
      <w:r w:rsidRPr="007C63C3">
        <w:rPr>
          <w:rFonts w:ascii="Times New Roman" w:hAnsi="Times New Roman" w:cs="Times New Roman"/>
          <w:sz w:val="26"/>
          <w:szCs w:val="26"/>
        </w:rPr>
        <w:t>Таким образом, в случае, установленном пунктом 22 части 1 статьи 93 Закона о контрактной системе, заказчик вправе заключить контракт на управление многоквартирным домом с управляющей организацией как с единственным поставщиком (подрядчиком, исполнителем), в случае если общим собранием собственников помещений многоквартирного дома принято решение о выборе указанной управляющей организации и заключении с ней договора оказания услуг по управлению указанным домом.</w:t>
      </w:r>
      <w:proofErr w:type="gramEnd"/>
    </w:p>
    <w:p w:rsidR="007C63C3" w:rsidRPr="007C63C3" w:rsidRDefault="007C63C3" w:rsidP="0090689F">
      <w:pPr>
        <w:suppressAutoHyphens/>
        <w:spacing w:after="0" w:line="240" w:lineRule="auto"/>
        <w:ind w:firstLine="851"/>
        <w:jc w:val="both"/>
        <w:rPr>
          <w:rFonts w:ascii="Times New Roman" w:eastAsia="Times New Roman" w:hAnsi="Times New Roman" w:cs="Times New Roman"/>
          <w:sz w:val="26"/>
          <w:szCs w:val="26"/>
          <w:lang w:eastAsia="ar-SA"/>
        </w:rPr>
      </w:pPr>
      <w:r w:rsidRPr="007C63C3">
        <w:rPr>
          <w:rFonts w:ascii="Times New Roman" w:eastAsia="Times New Roman" w:hAnsi="Times New Roman" w:cs="Times New Roman"/>
          <w:sz w:val="26"/>
          <w:szCs w:val="26"/>
          <w:lang w:eastAsia="ar-SA"/>
        </w:rPr>
        <w:t>В соответствии с пунктом 3 части 1 статьи 1 Закона о контрактной системе и частью 2.1 статьи 15 Закона о контрактной системе государственные, муниципальные унитарные предприятия осуществляют закупки в соответствии с требованиями Закона о контрактной системе.</w:t>
      </w:r>
    </w:p>
    <w:p w:rsidR="007C63C3" w:rsidRPr="007C63C3" w:rsidRDefault="007C63C3" w:rsidP="0090689F">
      <w:pPr>
        <w:suppressAutoHyphens/>
        <w:spacing w:after="0" w:line="240" w:lineRule="auto"/>
        <w:ind w:firstLine="851"/>
        <w:jc w:val="both"/>
        <w:rPr>
          <w:rFonts w:ascii="Times New Roman" w:eastAsia="Times New Roman" w:hAnsi="Times New Roman" w:cs="Times New Roman"/>
          <w:sz w:val="26"/>
          <w:szCs w:val="26"/>
          <w:lang w:eastAsia="ar-SA"/>
        </w:rPr>
      </w:pPr>
      <w:r w:rsidRPr="007C63C3">
        <w:rPr>
          <w:rFonts w:ascii="Times New Roman" w:eastAsia="Times New Roman" w:hAnsi="Times New Roman" w:cs="Times New Roman"/>
          <w:sz w:val="26"/>
          <w:szCs w:val="26"/>
          <w:lang w:eastAsia="ar-SA"/>
        </w:rPr>
        <w:t>При этом частью 2.1 статьи 15 Закона о контрактной системе установлен исчерпывающий перечень случаев, при которых государственные, муниципальные унитарные предприятия осуществляют закупки в соответствии с требованиями Закона о контрактной системе.</w:t>
      </w:r>
    </w:p>
    <w:p w:rsidR="001D4813" w:rsidRPr="00D6227D" w:rsidRDefault="001D4813" w:rsidP="0090689F">
      <w:pPr>
        <w:spacing w:after="0" w:line="240" w:lineRule="auto"/>
        <w:ind w:firstLine="851"/>
        <w:jc w:val="both"/>
        <w:rPr>
          <w:rFonts w:ascii="Times New Roman" w:hAnsi="Times New Roman" w:cs="Times New Roman"/>
          <w:sz w:val="26"/>
          <w:szCs w:val="26"/>
        </w:rPr>
      </w:pPr>
    </w:p>
    <w:p w:rsidR="001D4813" w:rsidRPr="000A11C1" w:rsidRDefault="001D4813" w:rsidP="0090689F">
      <w:pPr>
        <w:spacing w:after="0" w:line="240" w:lineRule="auto"/>
        <w:ind w:firstLine="851"/>
        <w:jc w:val="both"/>
        <w:rPr>
          <w:rFonts w:ascii="Times New Roman" w:hAnsi="Times New Roman" w:cs="Times New Roman"/>
          <w:b/>
          <w:i/>
          <w:sz w:val="26"/>
          <w:szCs w:val="26"/>
        </w:rPr>
      </w:pPr>
      <w:r w:rsidRPr="00D6227D">
        <w:rPr>
          <w:rFonts w:ascii="Times New Roman" w:hAnsi="Times New Roman" w:cs="Times New Roman"/>
          <w:b/>
          <w:sz w:val="26"/>
          <w:szCs w:val="26"/>
        </w:rPr>
        <w:t>10 вопрос:</w:t>
      </w:r>
      <w:r w:rsidRPr="00D6227D">
        <w:rPr>
          <w:rFonts w:ascii="Times New Roman" w:hAnsi="Times New Roman" w:cs="Times New Roman"/>
          <w:sz w:val="26"/>
          <w:szCs w:val="26"/>
        </w:rPr>
        <w:t xml:space="preserve"> </w:t>
      </w:r>
    </w:p>
    <w:p w:rsidR="001D4813" w:rsidRPr="000A11C1" w:rsidRDefault="001D4813" w:rsidP="0090689F">
      <w:pPr>
        <w:spacing w:after="0" w:line="240" w:lineRule="auto"/>
        <w:ind w:firstLine="851"/>
        <w:jc w:val="both"/>
        <w:rPr>
          <w:rFonts w:ascii="Times New Roman" w:hAnsi="Times New Roman" w:cs="Times New Roman"/>
          <w:b/>
          <w:i/>
          <w:sz w:val="26"/>
          <w:szCs w:val="26"/>
        </w:rPr>
      </w:pPr>
      <w:r w:rsidRPr="000A11C1">
        <w:rPr>
          <w:rFonts w:ascii="Times New Roman" w:hAnsi="Times New Roman" w:cs="Times New Roman"/>
          <w:b/>
          <w:i/>
          <w:sz w:val="26"/>
          <w:szCs w:val="26"/>
        </w:rPr>
        <w:t>Так как Федеральное казначейство и Министерство финансов не могут решить, кто будет проводить контроль в Реестре контрактов, как нам, МУП, себя обезопасить, если на данный момент не можем разместить контракты без прохождения контроля?</w:t>
      </w:r>
    </w:p>
    <w:p w:rsidR="00286890" w:rsidRPr="00D6227D" w:rsidRDefault="007C63C3" w:rsidP="0090689F">
      <w:pPr>
        <w:spacing w:after="0" w:line="240" w:lineRule="auto"/>
        <w:ind w:firstLine="851"/>
        <w:jc w:val="both"/>
        <w:rPr>
          <w:rFonts w:ascii="Times New Roman" w:hAnsi="Times New Roman" w:cs="Times New Roman"/>
          <w:b/>
          <w:i/>
          <w:sz w:val="26"/>
          <w:szCs w:val="26"/>
        </w:rPr>
      </w:pPr>
      <w:r w:rsidRPr="00D6227D">
        <w:rPr>
          <w:rFonts w:ascii="Times New Roman" w:hAnsi="Times New Roman" w:cs="Times New Roman"/>
          <w:b/>
          <w:i/>
          <w:sz w:val="26"/>
          <w:szCs w:val="26"/>
        </w:rPr>
        <w:t xml:space="preserve">Ответ: </w:t>
      </w:r>
    </w:p>
    <w:p w:rsidR="007C63C3" w:rsidRPr="00D6227D" w:rsidRDefault="007C63C3" w:rsidP="0090689F">
      <w:pPr>
        <w:spacing w:after="0" w:line="240" w:lineRule="auto"/>
        <w:ind w:firstLine="851"/>
        <w:jc w:val="both"/>
        <w:rPr>
          <w:rFonts w:ascii="Times New Roman" w:hAnsi="Times New Roman" w:cs="Times New Roman"/>
          <w:sz w:val="26"/>
          <w:szCs w:val="26"/>
        </w:rPr>
      </w:pPr>
      <w:r w:rsidRPr="00D6227D">
        <w:rPr>
          <w:rFonts w:ascii="Times New Roman" w:hAnsi="Times New Roman" w:cs="Times New Roman"/>
          <w:sz w:val="26"/>
          <w:szCs w:val="26"/>
        </w:rPr>
        <w:t>В соответствии с частью 6 статьи 103 Закона о контрактной системе порядок ведения реестра контрактов устанавливается Правительством Российской Федерации от 28.11.2013 N 1084 (далее - Постановление N 1084).</w:t>
      </w:r>
    </w:p>
    <w:p w:rsidR="007C63C3" w:rsidRPr="00D6227D" w:rsidRDefault="007C63C3" w:rsidP="0090689F">
      <w:pPr>
        <w:spacing w:after="0" w:line="240" w:lineRule="auto"/>
        <w:ind w:firstLine="851"/>
        <w:jc w:val="both"/>
        <w:rPr>
          <w:rFonts w:ascii="Times New Roman" w:hAnsi="Times New Roman" w:cs="Times New Roman"/>
          <w:sz w:val="26"/>
          <w:szCs w:val="26"/>
        </w:rPr>
      </w:pPr>
      <w:r w:rsidRPr="00D6227D">
        <w:rPr>
          <w:rFonts w:ascii="Times New Roman" w:hAnsi="Times New Roman" w:cs="Times New Roman"/>
          <w:sz w:val="26"/>
          <w:szCs w:val="26"/>
        </w:rPr>
        <w:t>В соответствии со статьей 2 Федерального закона от 14.11.2002 N 161-ФЗ "О государственных и муниципальных унитарных предприятиях" в Российской Федерации создаются и действуют следующие виды унитарных предприятий:</w:t>
      </w:r>
    </w:p>
    <w:p w:rsidR="007C63C3" w:rsidRPr="00D6227D" w:rsidRDefault="007C63C3" w:rsidP="0090689F">
      <w:pPr>
        <w:spacing w:after="0" w:line="240" w:lineRule="auto"/>
        <w:ind w:firstLine="851"/>
        <w:jc w:val="both"/>
        <w:rPr>
          <w:rFonts w:ascii="Times New Roman" w:hAnsi="Times New Roman" w:cs="Times New Roman"/>
          <w:sz w:val="26"/>
          <w:szCs w:val="26"/>
        </w:rPr>
      </w:pPr>
      <w:r w:rsidRPr="00D6227D">
        <w:rPr>
          <w:rFonts w:ascii="Times New Roman" w:hAnsi="Times New Roman" w:cs="Times New Roman"/>
          <w:sz w:val="26"/>
          <w:szCs w:val="26"/>
        </w:rPr>
        <w:t xml:space="preserve">-    унитарные предприятия, основанные на праве хозяйственного ведения, </w:t>
      </w:r>
    </w:p>
    <w:p w:rsidR="007C63C3" w:rsidRPr="00D6227D" w:rsidRDefault="007C63C3" w:rsidP="0090689F">
      <w:pPr>
        <w:spacing w:after="0" w:line="240" w:lineRule="auto"/>
        <w:ind w:firstLine="851"/>
        <w:jc w:val="both"/>
        <w:rPr>
          <w:rFonts w:ascii="Times New Roman" w:hAnsi="Times New Roman" w:cs="Times New Roman"/>
          <w:sz w:val="26"/>
          <w:szCs w:val="26"/>
        </w:rPr>
      </w:pPr>
      <w:r w:rsidRPr="00D6227D">
        <w:rPr>
          <w:rFonts w:ascii="Times New Roman" w:hAnsi="Times New Roman" w:cs="Times New Roman"/>
          <w:sz w:val="26"/>
          <w:szCs w:val="26"/>
        </w:rPr>
        <w:t>- федеральное государственное предприятие и государственное предприятие субъекта Российской Федерации, муниципальное предприятие;</w:t>
      </w:r>
    </w:p>
    <w:p w:rsidR="007C63C3" w:rsidRPr="00D6227D" w:rsidRDefault="007C63C3" w:rsidP="0090689F">
      <w:pPr>
        <w:spacing w:after="0" w:line="240" w:lineRule="auto"/>
        <w:ind w:firstLine="851"/>
        <w:jc w:val="both"/>
        <w:rPr>
          <w:rFonts w:ascii="Times New Roman" w:hAnsi="Times New Roman" w:cs="Times New Roman"/>
          <w:sz w:val="26"/>
          <w:szCs w:val="26"/>
        </w:rPr>
      </w:pPr>
      <w:r w:rsidRPr="00D6227D">
        <w:rPr>
          <w:rFonts w:ascii="Times New Roman" w:hAnsi="Times New Roman" w:cs="Times New Roman"/>
          <w:sz w:val="26"/>
          <w:szCs w:val="26"/>
        </w:rPr>
        <w:t>-  унитарные предприятия, основанные на праве оперативного управления, - федеральное казенное предприятие, казенное предприятие субъекта Российской Федерации, муниципальное казенное предприятие.</w:t>
      </w:r>
    </w:p>
    <w:p w:rsidR="007C63C3" w:rsidRPr="00D6227D" w:rsidRDefault="007C63C3" w:rsidP="0090689F">
      <w:pPr>
        <w:spacing w:line="240" w:lineRule="auto"/>
        <w:ind w:firstLine="851"/>
        <w:jc w:val="both"/>
        <w:rPr>
          <w:rFonts w:ascii="Times New Roman" w:hAnsi="Times New Roman" w:cs="Times New Roman"/>
          <w:sz w:val="26"/>
          <w:szCs w:val="26"/>
        </w:rPr>
      </w:pPr>
      <w:r w:rsidRPr="00D6227D">
        <w:rPr>
          <w:rFonts w:ascii="Times New Roman" w:hAnsi="Times New Roman" w:cs="Times New Roman"/>
          <w:sz w:val="26"/>
          <w:szCs w:val="26"/>
        </w:rPr>
        <w:t>В соответствии с пунктом 7 статьи 3 Закона о контрактной системе унитарные предприятия являются заказчиками, осуществляющие закупки с учетом положений части 2.1 и части 6 статьи 15 Закона о контрактной системе.</w:t>
      </w:r>
    </w:p>
    <w:p w:rsidR="007C63C3" w:rsidRPr="00D6227D" w:rsidRDefault="007C63C3" w:rsidP="0090689F">
      <w:pPr>
        <w:spacing w:after="0" w:line="240" w:lineRule="auto"/>
        <w:ind w:firstLine="851"/>
        <w:jc w:val="both"/>
        <w:rPr>
          <w:rFonts w:ascii="Times New Roman" w:hAnsi="Times New Roman" w:cs="Times New Roman"/>
          <w:sz w:val="26"/>
          <w:szCs w:val="26"/>
        </w:rPr>
      </w:pPr>
      <w:r w:rsidRPr="00D6227D">
        <w:rPr>
          <w:rFonts w:ascii="Times New Roman" w:hAnsi="Times New Roman" w:cs="Times New Roman"/>
          <w:sz w:val="26"/>
          <w:szCs w:val="26"/>
        </w:rPr>
        <w:t>В связи с этим согласно положениям статьи 103 Закона о контрактной системе контракты унитарных предприятий, за исключением случаев, предусмотренных частью 1 статьи 103 Закона о контрактной системе, подлежат размещению в Реестре контрактов, ведение которого осуществляется в соответствии с Правилами.</w:t>
      </w:r>
    </w:p>
    <w:p w:rsidR="007C63C3" w:rsidRPr="00D6227D" w:rsidRDefault="007C63C3" w:rsidP="0090689F">
      <w:pPr>
        <w:spacing w:after="0" w:line="240" w:lineRule="auto"/>
        <w:ind w:firstLine="851"/>
        <w:jc w:val="both"/>
        <w:rPr>
          <w:rFonts w:ascii="Times New Roman" w:hAnsi="Times New Roman" w:cs="Times New Roman"/>
          <w:sz w:val="26"/>
          <w:szCs w:val="26"/>
        </w:rPr>
      </w:pPr>
      <w:r w:rsidRPr="00D6227D">
        <w:rPr>
          <w:rFonts w:ascii="Times New Roman" w:hAnsi="Times New Roman" w:cs="Times New Roman"/>
          <w:sz w:val="26"/>
          <w:szCs w:val="26"/>
        </w:rPr>
        <w:t>Исходя из требований, установленных пунктами 13, 14 Правил, Федеральным казначейством, финансовыми органами субъектов Российской Федерации или муниципальных образований (далее - финансовые органы) осуществляется проверка информации и документов, подлежащих включению в Реестр контрактов.</w:t>
      </w:r>
    </w:p>
    <w:p w:rsidR="007C63C3" w:rsidRPr="00D6227D" w:rsidRDefault="007C63C3" w:rsidP="0090689F">
      <w:pPr>
        <w:spacing w:after="0" w:line="240" w:lineRule="auto"/>
        <w:ind w:firstLine="851"/>
        <w:jc w:val="both"/>
        <w:rPr>
          <w:rFonts w:ascii="Times New Roman" w:hAnsi="Times New Roman" w:cs="Times New Roman"/>
          <w:sz w:val="26"/>
          <w:szCs w:val="26"/>
        </w:rPr>
      </w:pPr>
      <w:proofErr w:type="gramStart"/>
      <w:r w:rsidRPr="00D6227D">
        <w:rPr>
          <w:rFonts w:ascii="Times New Roman" w:hAnsi="Times New Roman" w:cs="Times New Roman"/>
          <w:sz w:val="26"/>
          <w:szCs w:val="26"/>
        </w:rPr>
        <w:t xml:space="preserve">При этом в соответствии с совместным письмом от 14.03.2017 Минфина России/Федерального казначейства N 09-05-07/14384/N 07-04-05/13-228 (далее - Совместное письмо) указанная проверка осуществляется Федеральным казначейством, финансовыми органами (далее - Органы контроля) в отношении соответствующих заказчиков в модуле осуществления контроля в соответствии с частью 5 статьи 99 Закона о контрактной системе (Личный кабинет Органа контроля). </w:t>
      </w:r>
      <w:proofErr w:type="gramEnd"/>
    </w:p>
    <w:p w:rsidR="007C63C3" w:rsidRPr="00D6227D" w:rsidRDefault="007C63C3" w:rsidP="0090689F">
      <w:pPr>
        <w:spacing w:after="0" w:line="240" w:lineRule="auto"/>
        <w:ind w:firstLine="851"/>
        <w:jc w:val="both"/>
        <w:rPr>
          <w:rFonts w:ascii="Times New Roman" w:hAnsi="Times New Roman" w:cs="Times New Roman"/>
          <w:sz w:val="26"/>
          <w:szCs w:val="26"/>
        </w:rPr>
      </w:pPr>
      <w:r w:rsidRPr="00D6227D">
        <w:rPr>
          <w:rFonts w:ascii="Times New Roman" w:hAnsi="Times New Roman" w:cs="Times New Roman"/>
          <w:sz w:val="26"/>
          <w:szCs w:val="26"/>
        </w:rPr>
        <w:t>Следовательно, проверка контрактов унитарных предприятий осуществляется:</w:t>
      </w:r>
    </w:p>
    <w:p w:rsidR="007C63C3" w:rsidRPr="00D6227D" w:rsidRDefault="007C63C3" w:rsidP="0090689F">
      <w:pPr>
        <w:spacing w:after="0" w:line="240" w:lineRule="auto"/>
        <w:ind w:firstLine="851"/>
        <w:jc w:val="both"/>
        <w:rPr>
          <w:rFonts w:ascii="Times New Roman" w:hAnsi="Times New Roman" w:cs="Times New Roman"/>
          <w:sz w:val="26"/>
          <w:szCs w:val="26"/>
        </w:rPr>
      </w:pPr>
      <w:r w:rsidRPr="00D6227D">
        <w:rPr>
          <w:rFonts w:ascii="Times New Roman" w:hAnsi="Times New Roman" w:cs="Times New Roman"/>
          <w:sz w:val="26"/>
          <w:szCs w:val="26"/>
        </w:rPr>
        <w:t>в отношении унитарных предприятий федерального уровня - органами Федерального казначейства,</w:t>
      </w:r>
    </w:p>
    <w:p w:rsidR="007C63C3" w:rsidRPr="00D6227D" w:rsidRDefault="007C63C3" w:rsidP="0090689F">
      <w:pPr>
        <w:spacing w:after="0" w:line="240" w:lineRule="auto"/>
        <w:ind w:firstLine="851"/>
        <w:jc w:val="both"/>
        <w:rPr>
          <w:rFonts w:ascii="Times New Roman" w:hAnsi="Times New Roman" w:cs="Times New Roman"/>
          <w:sz w:val="26"/>
          <w:szCs w:val="26"/>
        </w:rPr>
      </w:pPr>
      <w:r w:rsidRPr="00D6227D">
        <w:rPr>
          <w:rFonts w:ascii="Times New Roman" w:hAnsi="Times New Roman" w:cs="Times New Roman"/>
          <w:sz w:val="26"/>
          <w:szCs w:val="26"/>
        </w:rPr>
        <w:t>в отношении унитарных предприятий регионального уровня - финансовыми органами субъектов Российской Федерации,</w:t>
      </w:r>
    </w:p>
    <w:p w:rsidR="007C63C3" w:rsidRPr="00D6227D" w:rsidRDefault="007C63C3" w:rsidP="0090689F">
      <w:pPr>
        <w:spacing w:after="0" w:line="240" w:lineRule="auto"/>
        <w:ind w:firstLine="851"/>
        <w:jc w:val="both"/>
        <w:rPr>
          <w:rFonts w:ascii="Times New Roman" w:hAnsi="Times New Roman" w:cs="Times New Roman"/>
          <w:sz w:val="26"/>
          <w:szCs w:val="26"/>
        </w:rPr>
      </w:pPr>
      <w:r w:rsidRPr="00D6227D">
        <w:rPr>
          <w:rFonts w:ascii="Times New Roman" w:hAnsi="Times New Roman" w:cs="Times New Roman"/>
          <w:sz w:val="26"/>
          <w:szCs w:val="26"/>
        </w:rPr>
        <w:t>в отношении унитарных предприятий муниципального уровня - финансовыми органами муниципальных образований.</w:t>
      </w:r>
    </w:p>
    <w:p w:rsidR="007C63C3" w:rsidRPr="00D6227D" w:rsidRDefault="007C63C3" w:rsidP="0090689F">
      <w:pPr>
        <w:spacing w:after="0" w:line="240" w:lineRule="auto"/>
        <w:ind w:firstLine="851"/>
        <w:jc w:val="both"/>
        <w:rPr>
          <w:rFonts w:ascii="Times New Roman" w:hAnsi="Times New Roman" w:cs="Times New Roman"/>
          <w:sz w:val="26"/>
          <w:szCs w:val="26"/>
        </w:rPr>
      </w:pPr>
      <w:proofErr w:type="gramStart"/>
      <w:r w:rsidRPr="00D6227D">
        <w:rPr>
          <w:rFonts w:ascii="Times New Roman" w:hAnsi="Times New Roman" w:cs="Times New Roman"/>
          <w:sz w:val="26"/>
          <w:szCs w:val="26"/>
        </w:rPr>
        <w:t>Кроме того, унитарные предприятия также являются субъектами контроля в соответствии с частью 5 статьи 99 Закона контрактной системе, осуществляемого Органами контроля, в случае осуществления ими закупок за счет средств субсидий, предоставленных им из бюджетов бюджетной системы Российской Федерации на осуществление капитальных вложений в объекты государственной (муниципальной) собственности и (или) приобретение объектов недвижимого имущества в государственную (муниципальную) собственность.</w:t>
      </w:r>
      <w:proofErr w:type="gramEnd"/>
    </w:p>
    <w:p w:rsidR="007C63C3" w:rsidRPr="00D6227D" w:rsidRDefault="007C63C3" w:rsidP="0090689F">
      <w:pPr>
        <w:spacing w:after="0" w:line="240" w:lineRule="auto"/>
        <w:ind w:firstLine="851"/>
        <w:jc w:val="both"/>
        <w:rPr>
          <w:rFonts w:ascii="Times New Roman" w:hAnsi="Times New Roman" w:cs="Times New Roman"/>
          <w:sz w:val="26"/>
          <w:szCs w:val="26"/>
        </w:rPr>
      </w:pPr>
      <w:r w:rsidRPr="00D6227D">
        <w:rPr>
          <w:rFonts w:ascii="Times New Roman" w:hAnsi="Times New Roman" w:cs="Times New Roman"/>
          <w:sz w:val="26"/>
          <w:szCs w:val="26"/>
        </w:rPr>
        <w:t>Для целей осуществления контроля унитарных предприятий по части 5 статьи 99 Закона о контрактной системе и проверки их контрактов, включаемых в Реестр контрактов, в соответствии с Правилами N 1084, Органам контроля необходимо осуществить прикрепление соответствующего унитарного предприятия в Перечень субъектов контроля (далее - ПСК) в Личном кабинете соответствующего.</w:t>
      </w:r>
    </w:p>
    <w:p w:rsidR="007C63C3" w:rsidRPr="00D6227D" w:rsidRDefault="007C63C3" w:rsidP="0090689F">
      <w:pPr>
        <w:spacing w:after="0" w:line="240" w:lineRule="auto"/>
        <w:ind w:firstLine="851"/>
        <w:jc w:val="both"/>
        <w:rPr>
          <w:rFonts w:ascii="Times New Roman" w:hAnsi="Times New Roman" w:cs="Times New Roman"/>
          <w:sz w:val="26"/>
          <w:szCs w:val="26"/>
        </w:rPr>
      </w:pPr>
      <w:r w:rsidRPr="00D6227D">
        <w:rPr>
          <w:rFonts w:ascii="Times New Roman" w:hAnsi="Times New Roman" w:cs="Times New Roman"/>
          <w:sz w:val="26"/>
          <w:szCs w:val="26"/>
        </w:rPr>
        <w:t>Указанная  позиция изложена в Письме Казначейства России от 01.03.2018 N 07-04-05/14-3335 «О проверке контрактов унитарных предприятий».</w:t>
      </w:r>
    </w:p>
    <w:p w:rsidR="007C63C3" w:rsidRPr="00D6227D" w:rsidRDefault="007C63C3" w:rsidP="0090689F">
      <w:pPr>
        <w:spacing w:after="0" w:line="240" w:lineRule="auto"/>
        <w:ind w:firstLine="851"/>
        <w:jc w:val="both"/>
        <w:rPr>
          <w:rFonts w:ascii="Times New Roman" w:hAnsi="Times New Roman" w:cs="Times New Roman"/>
          <w:sz w:val="26"/>
          <w:szCs w:val="26"/>
        </w:rPr>
      </w:pPr>
    </w:p>
    <w:p w:rsidR="00286890" w:rsidRPr="000A11C1" w:rsidRDefault="00286890" w:rsidP="0090689F">
      <w:pPr>
        <w:spacing w:after="0" w:line="240" w:lineRule="auto"/>
        <w:ind w:firstLine="851"/>
        <w:jc w:val="both"/>
        <w:rPr>
          <w:rFonts w:ascii="Times New Roman" w:hAnsi="Times New Roman" w:cs="Times New Roman"/>
          <w:b/>
          <w:i/>
          <w:sz w:val="26"/>
          <w:szCs w:val="26"/>
        </w:rPr>
      </w:pPr>
      <w:r w:rsidRPr="00D6227D">
        <w:rPr>
          <w:rFonts w:ascii="Times New Roman" w:hAnsi="Times New Roman" w:cs="Times New Roman"/>
          <w:b/>
          <w:sz w:val="26"/>
          <w:szCs w:val="26"/>
        </w:rPr>
        <w:t>11 вопрос</w:t>
      </w:r>
      <w:r w:rsidRPr="00D6227D">
        <w:rPr>
          <w:rFonts w:ascii="Times New Roman" w:hAnsi="Times New Roman" w:cs="Times New Roman"/>
          <w:sz w:val="26"/>
          <w:szCs w:val="26"/>
        </w:rPr>
        <w:t xml:space="preserve">: </w:t>
      </w:r>
      <w:r w:rsidRPr="000A11C1">
        <w:rPr>
          <w:rFonts w:ascii="Times New Roman" w:hAnsi="Times New Roman" w:cs="Times New Roman"/>
          <w:b/>
          <w:i/>
          <w:sz w:val="26"/>
          <w:szCs w:val="26"/>
        </w:rPr>
        <w:t xml:space="preserve">При составлении акта о неучтённом потреблении потребитель отказывается дать письменные пояснения и расписаться в акте. Можно ли привлекать 2-х </w:t>
      </w:r>
      <w:r w:rsidR="00E77549" w:rsidRPr="000A11C1">
        <w:rPr>
          <w:rFonts w:ascii="Times New Roman" w:hAnsi="Times New Roman" w:cs="Times New Roman"/>
          <w:b/>
          <w:i/>
          <w:sz w:val="26"/>
          <w:szCs w:val="26"/>
        </w:rPr>
        <w:t>незаинтересованных</w:t>
      </w:r>
      <w:r w:rsidRPr="000A11C1">
        <w:rPr>
          <w:rFonts w:ascii="Times New Roman" w:hAnsi="Times New Roman" w:cs="Times New Roman"/>
          <w:b/>
          <w:i/>
          <w:sz w:val="26"/>
          <w:szCs w:val="26"/>
        </w:rPr>
        <w:t xml:space="preserve"> лиц для составления акта? В случае если прибор учёта выносной и привлечь потребителя к составлению акта не представляется возможным, какие действия сетевой организации?</w:t>
      </w:r>
    </w:p>
    <w:p w:rsidR="00507E6B" w:rsidRPr="00D6227D" w:rsidRDefault="00507E6B" w:rsidP="0090689F">
      <w:pPr>
        <w:shd w:val="clear" w:color="auto" w:fill="FFFFFF"/>
        <w:spacing w:after="0" w:line="240" w:lineRule="auto"/>
        <w:ind w:firstLine="851"/>
        <w:jc w:val="both"/>
        <w:rPr>
          <w:rFonts w:ascii="Times New Roman" w:eastAsia="Times New Roman" w:hAnsi="Times New Roman" w:cs="Times New Roman"/>
          <w:bCs/>
          <w:iCs/>
          <w:sz w:val="26"/>
          <w:szCs w:val="26"/>
          <w:lang w:eastAsia="ru-RU"/>
        </w:rPr>
      </w:pPr>
      <w:r w:rsidRPr="00D6227D">
        <w:rPr>
          <w:rFonts w:ascii="Times New Roman" w:hAnsi="Times New Roman" w:cs="Times New Roman"/>
          <w:b/>
          <w:sz w:val="26"/>
          <w:szCs w:val="26"/>
        </w:rPr>
        <w:t xml:space="preserve">Ответ: </w:t>
      </w:r>
      <w:r w:rsidRPr="00D6227D">
        <w:rPr>
          <w:rFonts w:ascii="Times New Roman" w:eastAsia="Times New Roman" w:hAnsi="Times New Roman" w:cs="Times New Roman"/>
          <w:bCs/>
          <w:iCs/>
          <w:sz w:val="26"/>
          <w:szCs w:val="26"/>
          <w:lang w:eastAsia="ru-RU"/>
        </w:rPr>
        <w:t xml:space="preserve">Правительством Российской Федерации постановлением от 04.05.2012 № 442 утверждены Основные положения функционирования розничных рынков электрической энергии (далее – Основные положения № 442), которые применяется к отношениям, вытекающим из публичных договоров энергоснабжения. </w:t>
      </w:r>
    </w:p>
    <w:p w:rsidR="00507E6B" w:rsidRPr="00507E6B" w:rsidRDefault="00507E6B" w:rsidP="0090689F">
      <w:pPr>
        <w:autoSpaceDE w:val="0"/>
        <w:autoSpaceDN w:val="0"/>
        <w:adjustRightInd w:val="0"/>
        <w:spacing w:after="0" w:line="240" w:lineRule="auto"/>
        <w:ind w:firstLine="851"/>
        <w:jc w:val="both"/>
        <w:rPr>
          <w:rFonts w:ascii="Times New Roman" w:eastAsia="Times New Roman" w:hAnsi="Times New Roman" w:cs="Times New Roman"/>
          <w:bCs/>
          <w:iCs/>
          <w:sz w:val="26"/>
          <w:szCs w:val="26"/>
          <w:lang w:eastAsia="ru-RU"/>
        </w:rPr>
      </w:pPr>
      <w:r w:rsidRPr="00507E6B">
        <w:rPr>
          <w:rFonts w:ascii="Times New Roman" w:eastAsia="Times New Roman" w:hAnsi="Times New Roman" w:cs="Times New Roman"/>
          <w:bCs/>
          <w:iCs/>
          <w:sz w:val="26"/>
          <w:szCs w:val="26"/>
          <w:lang w:eastAsia="ru-RU"/>
        </w:rPr>
        <w:t xml:space="preserve">         Согласно пункту 193 Основных положений №442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 следующие  данные:</w:t>
      </w:r>
    </w:p>
    <w:p w:rsidR="00507E6B" w:rsidRPr="00507E6B" w:rsidRDefault="00507E6B" w:rsidP="0090689F">
      <w:pPr>
        <w:autoSpaceDE w:val="0"/>
        <w:autoSpaceDN w:val="0"/>
        <w:adjustRightInd w:val="0"/>
        <w:spacing w:after="0" w:line="240" w:lineRule="auto"/>
        <w:ind w:firstLine="851"/>
        <w:jc w:val="both"/>
        <w:rPr>
          <w:rFonts w:ascii="Times New Roman" w:eastAsia="Times New Roman" w:hAnsi="Times New Roman" w:cs="Times New Roman"/>
          <w:bCs/>
          <w:iCs/>
          <w:sz w:val="26"/>
          <w:szCs w:val="26"/>
          <w:lang w:eastAsia="ru-RU"/>
        </w:rPr>
      </w:pPr>
      <w:r w:rsidRPr="00507E6B">
        <w:rPr>
          <w:rFonts w:ascii="Times New Roman" w:eastAsia="Times New Roman" w:hAnsi="Times New Roman" w:cs="Times New Roman"/>
          <w:bCs/>
          <w:iCs/>
          <w:sz w:val="26"/>
          <w:szCs w:val="26"/>
          <w:lang w:eastAsia="ru-RU"/>
        </w:rPr>
        <w:t xml:space="preserve">-о лице, осуществляющем </w:t>
      </w:r>
      <w:proofErr w:type="spellStart"/>
      <w:r w:rsidRPr="00507E6B">
        <w:rPr>
          <w:rFonts w:ascii="Times New Roman" w:eastAsia="Times New Roman" w:hAnsi="Times New Roman" w:cs="Times New Roman"/>
          <w:bCs/>
          <w:iCs/>
          <w:sz w:val="26"/>
          <w:szCs w:val="26"/>
          <w:lang w:eastAsia="ru-RU"/>
        </w:rPr>
        <w:t>безучетное</w:t>
      </w:r>
      <w:proofErr w:type="spellEnd"/>
      <w:r w:rsidRPr="00507E6B">
        <w:rPr>
          <w:rFonts w:ascii="Times New Roman" w:eastAsia="Times New Roman" w:hAnsi="Times New Roman" w:cs="Times New Roman"/>
          <w:bCs/>
          <w:iCs/>
          <w:sz w:val="26"/>
          <w:szCs w:val="26"/>
          <w:lang w:eastAsia="ru-RU"/>
        </w:rPr>
        <w:t xml:space="preserve"> или бездоговорное потребление электрической энергии;</w:t>
      </w:r>
    </w:p>
    <w:p w:rsidR="00507E6B" w:rsidRPr="00507E6B" w:rsidRDefault="00507E6B" w:rsidP="0090689F">
      <w:pPr>
        <w:autoSpaceDE w:val="0"/>
        <w:autoSpaceDN w:val="0"/>
        <w:adjustRightInd w:val="0"/>
        <w:spacing w:after="0" w:line="240" w:lineRule="auto"/>
        <w:ind w:firstLine="851"/>
        <w:jc w:val="both"/>
        <w:rPr>
          <w:rFonts w:ascii="Times New Roman" w:eastAsia="Times New Roman" w:hAnsi="Times New Roman" w:cs="Times New Roman"/>
          <w:bCs/>
          <w:iCs/>
          <w:sz w:val="26"/>
          <w:szCs w:val="26"/>
          <w:lang w:eastAsia="ru-RU"/>
        </w:rPr>
      </w:pPr>
      <w:r w:rsidRPr="00507E6B">
        <w:rPr>
          <w:rFonts w:ascii="Times New Roman" w:eastAsia="Times New Roman" w:hAnsi="Times New Roman" w:cs="Times New Roman"/>
          <w:bCs/>
          <w:iCs/>
          <w:sz w:val="26"/>
          <w:szCs w:val="26"/>
          <w:lang w:eastAsia="ru-RU"/>
        </w:rPr>
        <w:t xml:space="preserve">-о способе и месте осуществления </w:t>
      </w:r>
      <w:proofErr w:type="spellStart"/>
      <w:r w:rsidRPr="00507E6B">
        <w:rPr>
          <w:rFonts w:ascii="Times New Roman" w:eastAsia="Times New Roman" w:hAnsi="Times New Roman" w:cs="Times New Roman"/>
          <w:bCs/>
          <w:iCs/>
          <w:sz w:val="26"/>
          <w:szCs w:val="26"/>
          <w:lang w:eastAsia="ru-RU"/>
        </w:rPr>
        <w:t>безучетного</w:t>
      </w:r>
      <w:proofErr w:type="spellEnd"/>
      <w:r w:rsidRPr="00507E6B">
        <w:rPr>
          <w:rFonts w:ascii="Times New Roman" w:eastAsia="Times New Roman" w:hAnsi="Times New Roman" w:cs="Times New Roman"/>
          <w:bCs/>
          <w:iCs/>
          <w:sz w:val="26"/>
          <w:szCs w:val="26"/>
          <w:lang w:eastAsia="ru-RU"/>
        </w:rPr>
        <w:t xml:space="preserve"> или бездоговорного потребления электрической энергии;</w:t>
      </w:r>
    </w:p>
    <w:p w:rsidR="00507E6B" w:rsidRPr="00507E6B" w:rsidRDefault="00507E6B" w:rsidP="0090689F">
      <w:pPr>
        <w:autoSpaceDE w:val="0"/>
        <w:autoSpaceDN w:val="0"/>
        <w:adjustRightInd w:val="0"/>
        <w:spacing w:after="0" w:line="240" w:lineRule="auto"/>
        <w:ind w:firstLine="851"/>
        <w:jc w:val="both"/>
        <w:rPr>
          <w:rFonts w:ascii="Times New Roman" w:eastAsia="Times New Roman" w:hAnsi="Times New Roman" w:cs="Times New Roman"/>
          <w:bCs/>
          <w:iCs/>
          <w:sz w:val="26"/>
          <w:szCs w:val="26"/>
          <w:lang w:eastAsia="ru-RU"/>
        </w:rPr>
      </w:pPr>
      <w:r w:rsidRPr="00507E6B">
        <w:rPr>
          <w:rFonts w:ascii="Times New Roman" w:eastAsia="Times New Roman" w:hAnsi="Times New Roman" w:cs="Times New Roman"/>
          <w:bCs/>
          <w:iCs/>
          <w:sz w:val="26"/>
          <w:szCs w:val="26"/>
          <w:lang w:eastAsia="ru-RU"/>
        </w:rPr>
        <w:t>-о приборах учета на момент составления акта;</w:t>
      </w:r>
    </w:p>
    <w:p w:rsidR="00507E6B" w:rsidRPr="00507E6B" w:rsidRDefault="00507E6B" w:rsidP="0090689F">
      <w:pPr>
        <w:autoSpaceDE w:val="0"/>
        <w:autoSpaceDN w:val="0"/>
        <w:adjustRightInd w:val="0"/>
        <w:spacing w:after="0" w:line="240" w:lineRule="auto"/>
        <w:ind w:firstLine="851"/>
        <w:jc w:val="both"/>
        <w:rPr>
          <w:rFonts w:ascii="Times New Roman" w:eastAsia="Times New Roman" w:hAnsi="Times New Roman" w:cs="Times New Roman"/>
          <w:bCs/>
          <w:iCs/>
          <w:sz w:val="26"/>
          <w:szCs w:val="26"/>
          <w:lang w:eastAsia="ru-RU"/>
        </w:rPr>
      </w:pPr>
      <w:r w:rsidRPr="00507E6B">
        <w:rPr>
          <w:rFonts w:ascii="Times New Roman" w:eastAsia="Times New Roman" w:hAnsi="Times New Roman" w:cs="Times New Roman"/>
          <w:bCs/>
          <w:iCs/>
          <w:sz w:val="26"/>
          <w:szCs w:val="26"/>
          <w:lang w:eastAsia="ru-RU"/>
        </w:rPr>
        <w:t xml:space="preserve">-о дате предыдущей проверки приборов учета - в случае выявления </w:t>
      </w:r>
      <w:proofErr w:type="spellStart"/>
      <w:r w:rsidRPr="00507E6B">
        <w:rPr>
          <w:rFonts w:ascii="Times New Roman" w:eastAsia="Times New Roman" w:hAnsi="Times New Roman" w:cs="Times New Roman"/>
          <w:bCs/>
          <w:iCs/>
          <w:sz w:val="26"/>
          <w:szCs w:val="26"/>
          <w:lang w:eastAsia="ru-RU"/>
        </w:rPr>
        <w:t>безучетного</w:t>
      </w:r>
      <w:proofErr w:type="spellEnd"/>
      <w:r w:rsidRPr="00507E6B">
        <w:rPr>
          <w:rFonts w:ascii="Times New Roman" w:eastAsia="Times New Roman" w:hAnsi="Times New Roman" w:cs="Times New Roman"/>
          <w:bCs/>
          <w:iCs/>
          <w:sz w:val="26"/>
          <w:szCs w:val="26"/>
          <w:lang w:eastAsia="ru-RU"/>
        </w:rPr>
        <w:t xml:space="preserve">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507E6B" w:rsidRPr="00507E6B" w:rsidRDefault="00507E6B" w:rsidP="0090689F">
      <w:pPr>
        <w:autoSpaceDE w:val="0"/>
        <w:autoSpaceDN w:val="0"/>
        <w:adjustRightInd w:val="0"/>
        <w:spacing w:after="0" w:line="240" w:lineRule="auto"/>
        <w:ind w:firstLine="851"/>
        <w:jc w:val="both"/>
        <w:rPr>
          <w:rFonts w:ascii="Times New Roman" w:eastAsia="Times New Roman" w:hAnsi="Times New Roman" w:cs="Times New Roman"/>
          <w:bCs/>
          <w:iCs/>
          <w:sz w:val="26"/>
          <w:szCs w:val="26"/>
          <w:lang w:eastAsia="ru-RU"/>
        </w:rPr>
      </w:pPr>
      <w:r w:rsidRPr="00507E6B">
        <w:rPr>
          <w:rFonts w:ascii="Times New Roman" w:eastAsia="Times New Roman" w:hAnsi="Times New Roman" w:cs="Times New Roman"/>
          <w:bCs/>
          <w:iCs/>
          <w:sz w:val="26"/>
          <w:szCs w:val="26"/>
          <w:lang w:eastAsia="ru-RU"/>
        </w:rPr>
        <w:t xml:space="preserve">-объяснения лица, осуществляющего </w:t>
      </w:r>
      <w:proofErr w:type="spellStart"/>
      <w:r w:rsidRPr="00507E6B">
        <w:rPr>
          <w:rFonts w:ascii="Times New Roman" w:eastAsia="Times New Roman" w:hAnsi="Times New Roman" w:cs="Times New Roman"/>
          <w:bCs/>
          <w:iCs/>
          <w:sz w:val="26"/>
          <w:szCs w:val="26"/>
          <w:lang w:eastAsia="ru-RU"/>
        </w:rPr>
        <w:t>безучетное</w:t>
      </w:r>
      <w:proofErr w:type="spellEnd"/>
      <w:r w:rsidRPr="00507E6B">
        <w:rPr>
          <w:rFonts w:ascii="Times New Roman" w:eastAsia="Times New Roman" w:hAnsi="Times New Roman" w:cs="Times New Roman"/>
          <w:bCs/>
          <w:iCs/>
          <w:sz w:val="26"/>
          <w:szCs w:val="26"/>
          <w:lang w:eastAsia="ru-RU"/>
        </w:rPr>
        <w:t xml:space="preserve"> или бездоговорное потребление электрической энергии, относительно выявленного факта;</w:t>
      </w:r>
    </w:p>
    <w:p w:rsidR="00507E6B" w:rsidRPr="00507E6B" w:rsidRDefault="00507E6B" w:rsidP="0090689F">
      <w:pPr>
        <w:autoSpaceDE w:val="0"/>
        <w:autoSpaceDN w:val="0"/>
        <w:adjustRightInd w:val="0"/>
        <w:spacing w:after="0" w:line="240" w:lineRule="auto"/>
        <w:ind w:firstLine="851"/>
        <w:jc w:val="both"/>
        <w:rPr>
          <w:rFonts w:ascii="Times New Roman" w:eastAsia="Times New Roman" w:hAnsi="Times New Roman" w:cs="Times New Roman"/>
          <w:bCs/>
          <w:iCs/>
          <w:sz w:val="26"/>
          <w:szCs w:val="26"/>
          <w:lang w:eastAsia="ru-RU"/>
        </w:rPr>
      </w:pPr>
      <w:r w:rsidRPr="00507E6B">
        <w:rPr>
          <w:rFonts w:ascii="Times New Roman" w:eastAsia="Times New Roman" w:hAnsi="Times New Roman" w:cs="Times New Roman"/>
          <w:bCs/>
          <w:iCs/>
          <w:sz w:val="26"/>
          <w:szCs w:val="26"/>
          <w:lang w:eastAsia="ru-RU"/>
        </w:rPr>
        <w:t>-замечания к составленному акту (</w:t>
      </w:r>
      <w:r w:rsidRPr="00507E6B">
        <w:rPr>
          <w:rFonts w:ascii="Times New Roman" w:eastAsia="Times New Roman" w:hAnsi="Times New Roman" w:cs="Times New Roman"/>
          <w:bCs/>
          <w:iCs/>
          <w:sz w:val="26"/>
          <w:szCs w:val="26"/>
          <w:u w:val="single"/>
          <w:lang w:eastAsia="ru-RU"/>
        </w:rPr>
        <w:t>при их наличии</w:t>
      </w:r>
      <w:r w:rsidRPr="00507E6B">
        <w:rPr>
          <w:rFonts w:ascii="Times New Roman" w:eastAsia="Times New Roman" w:hAnsi="Times New Roman" w:cs="Times New Roman"/>
          <w:bCs/>
          <w:iCs/>
          <w:sz w:val="26"/>
          <w:szCs w:val="26"/>
          <w:lang w:eastAsia="ru-RU"/>
        </w:rPr>
        <w:t>).</w:t>
      </w:r>
    </w:p>
    <w:p w:rsidR="00507E6B" w:rsidRPr="00507E6B" w:rsidRDefault="00507E6B" w:rsidP="0090689F">
      <w:pPr>
        <w:autoSpaceDE w:val="0"/>
        <w:autoSpaceDN w:val="0"/>
        <w:adjustRightInd w:val="0"/>
        <w:spacing w:after="0" w:line="240" w:lineRule="auto"/>
        <w:ind w:firstLine="851"/>
        <w:jc w:val="both"/>
        <w:rPr>
          <w:rFonts w:ascii="Times New Roman" w:eastAsia="Times New Roman" w:hAnsi="Times New Roman" w:cs="Times New Roman"/>
          <w:bCs/>
          <w:iCs/>
          <w:sz w:val="26"/>
          <w:szCs w:val="26"/>
          <w:lang w:eastAsia="ru-RU"/>
        </w:rPr>
      </w:pPr>
      <w:r w:rsidRPr="00507E6B">
        <w:rPr>
          <w:rFonts w:ascii="Times New Roman" w:eastAsia="Times New Roman" w:hAnsi="Times New Roman" w:cs="Times New Roman"/>
          <w:bCs/>
          <w:iCs/>
          <w:sz w:val="26"/>
          <w:szCs w:val="26"/>
          <w:lang w:eastAsia="ru-RU"/>
        </w:rPr>
        <w:t xml:space="preserve">При составлении акта о неучтенном потреблении электрической энергии должен присутствовать потребитель, осуществляющий </w:t>
      </w:r>
      <w:proofErr w:type="spellStart"/>
      <w:r w:rsidRPr="00507E6B">
        <w:rPr>
          <w:rFonts w:ascii="Times New Roman" w:eastAsia="Times New Roman" w:hAnsi="Times New Roman" w:cs="Times New Roman"/>
          <w:bCs/>
          <w:iCs/>
          <w:sz w:val="26"/>
          <w:szCs w:val="26"/>
          <w:lang w:eastAsia="ru-RU"/>
        </w:rPr>
        <w:t>безучетное</w:t>
      </w:r>
      <w:proofErr w:type="spellEnd"/>
      <w:r w:rsidRPr="00507E6B">
        <w:rPr>
          <w:rFonts w:ascii="Times New Roman" w:eastAsia="Times New Roman" w:hAnsi="Times New Roman" w:cs="Times New Roman"/>
          <w:bCs/>
          <w:iCs/>
          <w:sz w:val="26"/>
          <w:szCs w:val="26"/>
          <w:lang w:eastAsia="ru-RU"/>
        </w:rPr>
        <w:t xml:space="preserve"> потребление (обслуживающий его гарантирующий поставщик (</w:t>
      </w:r>
      <w:proofErr w:type="spellStart"/>
      <w:r w:rsidRPr="00507E6B">
        <w:rPr>
          <w:rFonts w:ascii="Times New Roman" w:eastAsia="Times New Roman" w:hAnsi="Times New Roman" w:cs="Times New Roman"/>
          <w:bCs/>
          <w:iCs/>
          <w:sz w:val="26"/>
          <w:szCs w:val="26"/>
          <w:lang w:eastAsia="ru-RU"/>
        </w:rPr>
        <w:t>энергосбытовая</w:t>
      </w:r>
      <w:proofErr w:type="spellEnd"/>
      <w:r w:rsidRPr="00507E6B">
        <w:rPr>
          <w:rFonts w:ascii="Times New Roman" w:eastAsia="Times New Roman" w:hAnsi="Times New Roman" w:cs="Times New Roman"/>
          <w:bCs/>
          <w:iCs/>
          <w:sz w:val="26"/>
          <w:szCs w:val="26"/>
          <w:lang w:eastAsia="ru-RU"/>
        </w:rPr>
        <w:t xml:space="preserve">, </w:t>
      </w:r>
      <w:proofErr w:type="spellStart"/>
      <w:r w:rsidRPr="00507E6B">
        <w:rPr>
          <w:rFonts w:ascii="Times New Roman" w:eastAsia="Times New Roman" w:hAnsi="Times New Roman" w:cs="Times New Roman"/>
          <w:bCs/>
          <w:iCs/>
          <w:sz w:val="26"/>
          <w:szCs w:val="26"/>
          <w:lang w:eastAsia="ru-RU"/>
        </w:rPr>
        <w:t>энергоснабжающая</w:t>
      </w:r>
      <w:proofErr w:type="spellEnd"/>
      <w:r w:rsidRPr="00507E6B">
        <w:rPr>
          <w:rFonts w:ascii="Times New Roman" w:eastAsia="Times New Roman" w:hAnsi="Times New Roman" w:cs="Times New Roman"/>
          <w:bCs/>
          <w:iCs/>
          <w:sz w:val="26"/>
          <w:szCs w:val="26"/>
          <w:lang w:eastAsia="ru-RU"/>
        </w:rPr>
        <w:t xml:space="preserve"> организация)), или лицо, осуществляющее бездоговорное потребление электрической энергии.</w:t>
      </w:r>
    </w:p>
    <w:p w:rsidR="00507E6B" w:rsidRPr="00507E6B" w:rsidRDefault="00507E6B" w:rsidP="0090689F">
      <w:pPr>
        <w:autoSpaceDE w:val="0"/>
        <w:autoSpaceDN w:val="0"/>
        <w:adjustRightInd w:val="0"/>
        <w:spacing w:after="0" w:line="240" w:lineRule="auto"/>
        <w:ind w:firstLine="851"/>
        <w:jc w:val="both"/>
        <w:rPr>
          <w:rFonts w:ascii="Times New Roman" w:eastAsia="Times New Roman" w:hAnsi="Times New Roman" w:cs="Times New Roman"/>
          <w:bCs/>
          <w:iCs/>
          <w:sz w:val="26"/>
          <w:szCs w:val="26"/>
          <w:lang w:eastAsia="ru-RU"/>
        </w:rPr>
      </w:pPr>
      <w:r w:rsidRPr="00507E6B">
        <w:rPr>
          <w:rFonts w:ascii="Times New Roman" w:eastAsia="Times New Roman" w:hAnsi="Times New Roman" w:cs="Times New Roman"/>
          <w:bCs/>
          <w:iCs/>
          <w:sz w:val="26"/>
          <w:szCs w:val="26"/>
          <w:lang w:eastAsia="ru-RU"/>
        </w:rPr>
        <w:t xml:space="preserve">Акт о неучтенном потреблении электрической энергии может быть составлен в отсутствие лица, осуществляющего </w:t>
      </w:r>
      <w:proofErr w:type="spellStart"/>
      <w:r w:rsidRPr="00507E6B">
        <w:rPr>
          <w:rFonts w:ascii="Times New Roman" w:eastAsia="Times New Roman" w:hAnsi="Times New Roman" w:cs="Times New Roman"/>
          <w:bCs/>
          <w:iCs/>
          <w:sz w:val="26"/>
          <w:szCs w:val="26"/>
          <w:lang w:eastAsia="ru-RU"/>
        </w:rPr>
        <w:t>безучетное</w:t>
      </w:r>
      <w:proofErr w:type="spellEnd"/>
      <w:r w:rsidRPr="00507E6B">
        <w:rPr>
          <w:rFonts w:ascii="Times New Roman" w:eastAsia="Times New Roman" w:hAnsi="Times New Roman" w:cs="Times New Roman"/>
          <w:bCs/>
          <w:iCs/>
          <w:sz w:val="26"/>
          <w:szCs w:val="26"/>
          <w:lang w:eastAsia="ru-RU"/>
        </w:rPr>
        <w:t xml:space="preserve"> или бездоговорное потребление электрической энергии, или обслуживающего его гарантирующего поставщика (</w:t>
      </w:r>
      <w:proofErr w:type="spellStart"/>
      <w:r w:rsidRPr="00507E6B">
        <w:rPr>
          <w:rFonts w:ascii="Times New Roman" w:eastAsia="Times New Roman" w:hAnsi="Times New Roman" w:cs="Times New Roman"/>
          <w:bCs/>
          <w:iCs/>
          <w:sz w:val="26"/>
          <w:szCs w:val="26"/>
          <w:lang w:eastAsia="ru-RU"/>
        </w:rPr>
        <w:t>энергосбытовой</w:t>
      </w:r>
      <w:proofErr w:type="spellEnd"/>
      <w:r w:rsidRPr="00507E6B">
        <w:rPr>
          <w:rFonts w:ascii="Times New Roman" w:eastAsia="Times New Roman" w:hAnsi="Times New Roman" w:cs="Times New Roman"/>
          <w:bCs/>
          <w:iCs/>
          <w:sz w:val="26"/>
          <w:szCs w:val="26"/>
          <w:lang w:eastAsia="ru-RU"/>
        </w:rPr>
        <w:t xml:space="preserve">, </w:t>
      </w:r>
      <w:proofErr w:type="spellStart"/>
      <w:r w:rsidRPr="00507E6B">
        <w:rPr>
          <w:rFonts w:ascii="Times New Roman" w:eastAsia="Times New Roman" w:hAnsi="Times New Roman" w:cs="Times New Roman"/>
          <w:bCs/>
          <w:iCs/>
          <w:sz w:val="26"/>
          <w:szCs w:val="26"/>
          <w:lang w:eastAsia="ru-RU"/>
        </w:rPr>
        <w:t>энергоснабжающей</w:t>
      </w:r>
      <w:proofErr w:type="spellEnd"/>
      <w:r w:rsidRPr="00507E6B">
        <w:rPr>
          <w:rFonts w:ascii="Times New Roman" w:eastAsia="Times New Roman" w:hAnsi="Times New Roman" w:cs="Times New Roman"/>
          <w:bCs/>
          <w:iCs/>
          <w:sz w:val="26"/>
          <w:szCs w:val="26"/>
          <w:lang w:eastAsia="ru-RU"/>
        </w:rPr>
        <w:t xml:space="preserve"> организации).</w:t>
      </w:r>
    </w:p>
    <w:p w:rsidR="00507E6B" w:rsidRPr="00507E6B" w:rsidRDefault="00507E6B" w:rsidP="0090689F">
      <w:pPr>
        <w:autoSpaceDE w:val="0"/>
        <w:autoSpaceDN w:val="0"/>
        <w:adjustRightInd w:val="0"/>
        <w:spacing w:after="0" w:line="240" w:lineRule="auto"/>
        <w:ind w:firstLine="851"/>
        <w:jc w:val="both"/>
        <w:rPr>
          <w:rFonts w:ascii="Times New Roman" w:eastAsia="Times New Roman" w:hAnsi="Times New Roman" w:cs="Times New Roman"/>
          <w:bCs/>
          <w:iCs/>
          <w:sz w:val="26"/>
          <w:szCs w:val="26"/>
          <w:lang w:eastAsia="ru-RU"/>
        </w:rPr>
      </w:pPr>
      <w:r w:rsidRPr="00507E6B">
        <w:rPr>
          <w:rFonts w:ascii="Times New Roman" w:eastAsia="Times New Roman" w:hAnsi="Times New Roman" w:cs="Times New Roman"/>
          <w:bCs/>
          <w:iCs/>
          <w:sz w:val="26"/>
          <w:szCs w:val="26"/>
          <w:lang w:eastAsia="ru-RU"/>
        </w:rPr>
        <w:t xml:space="preserve">        При этом составляющее акт лицо прикладывает к акту доказательства надлежащего уведомления потребителя о дате и времени составления акта. В этом случае акт составляется в присутствии 2 незаинтересованных лиц или с использованием средств фотосъемки и (или) видеозаписи, при этом материалы фотосъемки, видеозаписи подлежат хранению и передаются вместе с актом о неучтенном потреблении.</w:t>
      </w:r>
    </w:p>
    <w:p w:rsidR="00507E6B" w:rsidRPr="00507E6B" w:rsidRDefault="00507E6B" w:rsidP="0090689F">
      <w:pPr>
        <w:autoSpaceDE w:val="0"/>
        <w:autoSpaceDN w:val="0"/>
        <w:adjustRightInd w:val="0"/>
        <w:spacing w:after="0" w:line="240" w:lineRule="auto"/>
        <w:ind w:firstLine="851"/>
        <w:jc w:val="both"/>
        <w:rPr>
          <w:rFonts w:ascii="Times New Roman" w:eastAsia="Times New Roman" w:hAnsi="Times New Roman" w:cs="Times New Roman"/>
          <w:bCs/>
          <w:iCs/>
          <w:sz w:val="26"/>
          <w:szCs w:val="26"/>
          <w:lang w:eastAsia="ru-RU"/>
        </w:rPr>
      </w:pPr>
      <w:r w:rsidRPr="00507E6B">
        <w:rPr>
          <w:rFonts w:ascii="Times New Roman" w:eastAsia="Times New Roman" w:hAnsi="Times New Roman" w:cs="Times New Roman"/>
          <w:bCs/>
          <w:iCs/>
          <w:sz w:val="26"/>
          <w:szCs w:val="26"/>
          <w:lang w:eastAsia="ru-RU"/>
        </w:rPr>
        <w:t xml:space="preserve">        Отказ лица, осуществляющего </w:t>
      </w:r>
      <w:proofErr w:type="spellStart"/>
      <w:r w:rsidRPr="00507E6B">
        <w:rPr>
          <w:rFonts w:ascii="Times New Roman" w:eastAsia="Times New Roman" w:hAnsi="Times New Roman" w:cs="Times New Roman"/>
          <w:bCs/>
          <w:iCs/>
          <w:sz w:val="26"/>
          <w:szCs w:val="26"/>
          <w:lang w:eastAsia="ru-RU"/>
        </w:rPr>
        <w:t>безучетное</w:t>
      </w:r>
      <w:proofErr w:type="spellEnd"/>
      <w:r w:rsidRPr="00507E6B">
        <w:rPr>
          <w:rFonts w:ascii="Times New Roman" w:eastAsia="Times New Roman" w:hAnsi="Times New Roman" w:cs="Times New Roman"/>
          <w:bCs/>
          <w:iCs/>
          <w:sz w:val="26"/>
          <w:szCs w:val="26"/>
          <w:lang w:eastAsia="ru-RU"/>
        </w:rPr>
        <w:t xml:space="preserve">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w:t>
      </w:r>
    </w:p>
    <w:p w:rsidR="00286890" w:rsidRPr="00D6227D" w:rsidRDefault="00286890" w:rsidP="0090689F">
      <w:pPr>
        <w:spacing w:after="0" w:line="240" w:lineRule="auto"/>
        <w:ind w:firstLine="851"/>
        <w:jc w:val="both"/>
        <w:rPr>
          <w:rFonts w:ascii="Times New Roman" w:hAnsi="Times New Roman" w:cs="Times New Roman"/>
          <w:sz w:val="26"/>
          <w:szCs w:val="26"/>
        </w:rPr>
      </w:pPr>
    </w:p>
    <w:p w:rsidR="00286890" w:rsidRPr="000A11C1" w:rsidRDefault="00286890" w:rsidP="0090689F">
      <w:pPr>
        <w:spacing w:after="0" w:line="240" w:lineRule="auto"/>
        <w:ind w:firstLine="851"/>
        <w:jc w:val="both"/>
        <w:rPr>
          <w:rFonts w:ascii="Times New Roman" w:hAnsi="Times New Roman" w:cs="Times New Roman"/>
          <w:b/>
          <w:i/>
          <w:sz w:val="26"/>
          <w:szCs w:val="26"/>
        </w:rPr>
      </w:pPr>
      <w:r w:rsidRPr="00D6227D">
        <w:rPr>
          <w:rFonts w:ascii="Times New Roman" w:hAnsi="Times New Roman" w:cs="Times New Roman"/>
          <w:sz w:val="26"/>
          <w:szCs w:val="26"/>
        </w:rPr>
        <w:t xml:space="preserve"> </w:t>
      </w:r>
      <w:r w:rsidRPr="00D6227D">
        <w:rPr>
          <w:rFonts w:ascii="Times New Roman" w:hAnsi="Times New Roman" w:cs="Times New Roman"/>
          <w:b/>
          <w:sz w:val="26"/>
          <w:szCs w:val="26"/>
        </w:rPr>
        <w:t>12 вопрос</w:t>
      </w:r>
      <w:r w:rsidRPr="00D6227D">
        <w:rPr>
          <w:rFonts w:ascii="Times New Roman" w:hAnsi="Times New Roman" w:cs="Times New Roman"/>
          <w:sz w:val="26"/>
          <w:szCs w:val="26"/>
        </w:rPr>
        <w:t xml:space="preserve">: </w:t>
      </w:r>
      <w:r w:rsidRPr="000A11C1">
        <w:rPr>
          <w:rFonts w:ascii="Times New Roman" w:hAnsi="Times New Roman" w:cs="Times New Roman"/>
          <w:b/>
          <w:i/>
          <w:sz w:val="26"/>
          <w:szCs w:val="26"/>
        </w:rPr>
        <w:t>п. 6 Постановления 861</w:t>
      </w:r>
      <w:r w:rsidR="000A11C1" w:rsidRPr="000A11C1">
        <w:rPr>
          <w:rFonts w:ascii="Times New Roman" w:hAnsi="Times New Roman" w:cs="Times New Roman"/>
          <w:b/>
          <w:i/>
          <w:sz w:val="26"/>
          <w:szCs w:val="26"/>
        </w:rPr>
        <w:t>.</w:t>
      </w:r>
      <w:r w:rsidRPr="000A11C1">
        <w:rPr>
          <w:rFonts w:ascii="Times New Roman" w:hAnsi="Times New Roman" w:cs="Times New Roman"/>
          <w:b/>
          <w:i/>
          <w:sz w:val="26"/>
          <w:szCs w:val="26"/>
        </w:rPr>
        <w:t xml:space="preserve"> В случае</w:t>
      </w:r>
      <w:proofErr w:type="gramStart"/>
      <w:r w:rsidRPr="000A11C1">
        <w:rPr>
          <w:rFonts w:ascii="Times New Roman" w:hAnsi="Times New Roman" w:cs="Times New Roman"/>
          <w:b/>
          <w:i/>
          <w:sz w:val="26"/>
          <w:szCs w:val="26"/>
        </w:rPr>
        <w:t>,</w:t>
      </w:r>
      <w:proofErr w:type="gramEnd"/>
      <w:r w:rsidRPr="000A11C1">
        <w:rPr>
          <w:rFonts w:ascii="Times New Roman" w:hAnsi="Times New Roman" w:cs="Times New Roman"/>
          <w:b/>
          <w:i/>
          <w:sz w:val="26"/>
          <w:szCs w:val="26"/>
        </w:rPr>
        <w:t xml:space="preserve"> если собственник препятствует </w:t>
      </w:r>
      <w:proofErr w:type="spellStart"/>
      <w:r w:rsidRPr="000A11C1">
        <w:rPr>
          <w:rFonts w:ascii="Times New Roman" w:hAnsi="Times New Roman" w:cs="Times New Roman"/>
          <w:b/>
          <w:i/>
          <w:sz w:val="26"/>
          <w:szCs w:val="26"/>
        </w:rPr>
        <w:t>перетоку</w:t>
      </w:r>
      <w:proofErr w:type="spellEnd"/>
      <w:r w:rsidRPr="000A11C1">
        <w:rPr>
          <w:rFonts w:ascii="Times New Roman" w:hAnsi="Times New Roman" w:cs="Times New Roman"/>
          <w:b/>
          <w:i/>
          <w:sz w:val="26"/>
          <w:szCs w:val="26"/>
        </w:rPr>
        <w:t xml:space="preserve"> электрической энергии через свои сети и </w:t>
      </w:r>
      <w:proofErr w:type="spellStart"/>
      <w:r w:rsidRPr="000A11C1">
        <w:rPr>
          <w:rFonts w:ascii="Times New Roman" w:hAnsi="Times New Roman" w:cs="Times New Roman"/>
          <w:b/>
          <w:i/>
          <w:sz w:val="26"/>
          <w:szCs w:val="26"/>
        </w:rPr>
        <w:t>энергопринимающие</w:t>
      </w:r>
      <w:proofErr w:type="spellEnd"/>
      <w:r w:rsidRPr="000A11C1">
        <w:rPr>
          <w:rFonts w:ascii="Times New Roman" w:hAnsi="Times New Roman" w:cs="Times New Roman"/>
          <w:b/>
          <w:i/>
          <w:sz w:val="26"/>
          <w:szCs w:val="26"/>
        </w:rPr>
        <w:t xml:space="preserve"> устройства, какие действия ЭСО, при условии, что может пострадать конечный потребитель?</w:t>
      </w:r>
    </w:p>
    <w:p w:rsidR="00507E6B" w:rsidRPr="00507E6B" w:rsidRDefault="00507E6B" w:rsidP="0090689F">
      <w:pPr>
        <w:autoSpaceDE w:val="0"/>
        <w:autoSpaceDN w:val="0"/>
        <w:adjustRightInd w:val="0"/>
        <w:spacing w:after="0" w:line="240" w:lineRule="auto"/>
        <w:ind w:firstLine="851"/>
        <w:jc w:val="both"/>
        <w:rPr>
          <w:rFonts w:ascii="Times New Roman" w:eastAsia="Times New Roman" w:hAnsi="Times New Roman" w:cs="Times New Roman"/>
          <w:bCs/>
          <w:iCs/>
          <w:sz w:val="26"/>
          <w:szCs w:val="26"/>
          <w:lang w:eastAsia="ru-RU"/>
        </w:rPr>
      </w:pPr>
      <w:r w:rsidRPr="00D6227D">
        <w:rPr>
          <w:rFonts w:ascii="Times New Roman" w:eastAsia="Times New Roman" w:hAnsi="Times New Roman" w:cs="Times New Roman"/>
          <w:b/>
          <w:bCs/>
          <w:i/>
          <w:iCs/>
          <w:sz w:val="26"/>
          <w:szCs w:val="26"/>
          <w:lang w:eastAsia="ru-RU"/>
        </w:rPr>
        <w:t>Ответ:</w:t>
      </w:r>
      <w:r w:rsidRPr="00D6227D">
        <w:rPr>
          <w:rFonts w:ascii="Times New Roman" w:eastAsia="Times New Roman" w:hAnsi="Times New Roman" w:cs="Times New Roman"/>
          <w:bCs/>
          <w:iCs/>
          <w:sz w:val="26"/>
          <w:szCs w:val="26"/>
          <w:lang w:eastAsia="ru-RU"/>
        </w:rPr>
        <w:t xml:space="preserve"> </w:t>
      </w:r>
      <w:proofErr w:type="gramStart"/>
      <w:r w:rsidRPr="00507E6B">
        <w:rPr>
          <w:rFonts w:ascii="Times New Roman" w:eastAsia="Times New Roman" w:hAnsi="Times New Roman" w:cs="Times New Roman"/>
          <w:bCs/>
          <w:iCs/>
          <w:sz w:val="26"/>
          <w:szCs w:val="26"/>
          <w:lang w:eastAsia="ru-RU"/>
        </w:rPr>
        <w:t xml:space="preserve">Согласно пункту 6  Правил недискриминационного доступа к услугам по передаче электрической энергии, утвержденных постановлением Правительства РФ от 27.12.2004 № 861 (далее по тексту — Правила недискриминационного доступа),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507E6B">
        <w:rPr>
          <w:rFonts w:ascii="Times New Roman" w:eastAsia="Times New Roman" w:hAnsi="Times New Roman" w:cs="Times New Roman"/>
          <w:bCs/>
          <w:iCs/>
          <w:sz w:val="26"/>
          <w:szCs w:val="26"/>
          <w:lang w:eastAsia="ru-RU"/>
        </w:rPr>
        <w:t>энергопринимающее</w:t>
      </w:r>
      <w:proofErr w:type="spellEnd"/>
      <w:r w:rsidRPr="00507E6B">
        <w:rPr>
          <w:rFonts w:ascii="Times New Roman" w:eastAsia="Times New Roman" w:hAnsi="Times New Roman" w:cs="Times New Roman"/>
          <w:bCs/>
          <w:iCs/>
          <w:sz w:val="26"/>
          <w:szCs w:val="26"/>
          <w:lang w:eastAsia="ru-RU"/>
        </w:rPr>
        <w:t xml:space="preserve"> устройство потребителя, не вправе препятствовать </w:t>
      </w:r>
      <w:proofErr w:type="spellStart"/>
      <w:r w:rsidRPr="00507E6B">
        <w:rPr>
          <w:rFonts w:ascii="Times New Roman" w:eastAsia="Times New Roman" w:hAnsi="Times New Roman" w:cs="Times New Roman"/>
          <w:bCs/>
          <w:iCs/>
          <w:sz w:val="26"/>
          <w:szCs w:val="26"/>
          <w:lang w:eastAsia="ru-RU"/>
        </w:rPr>
        <w:t>перетоку</w:t>
      </w:r>
      <w:proofErr w:type="spellEnd"/>
      <w:r w:rsidRPr="00507E6B">
        <w:rPr>
          <w:rFonts w:ascii="Times New Roman" w:eastAsia="Times New Roman" w:hAnsi="Times New Roman" w:cs="Times New Roman"/>
          <w:bCs/>
          <w:iCs/>
          <w:sz w:val="26"/>
          <w:szCs w:val="26"/>
          <w:lang w:eastAsia="ru-RU"/>
        </w:rPr>
        <w:t xml:space="preserve"> через их объекты электрической энергии для такого потребителя. </w:t>
      </w:r>
      <w:proofErr w:type="gramEnd"/>
    </w:p>
    <w:p w:rsidR="00507E6B" w:rsidRPr="00507E6B" w:rsidRDefault="00507E6B" w:rsidP="0090689F">
      <w:pPr>
        <w:spacing w:after="0" w:line="240" w:lineRule="auto"/>
        <w:ind w:right="-2" w:firstLine="851"/>
        <w:jc w:val="both"/>
        <w:rPr>
          <w:rFonts w:ascii="Times New Roman" w:eastAsia="Times New Roman" w:hAnsi="Times New Roman" w:cs="Times New Roman"/>
          <w:sz w:val="26"/>
          <w:szCs w:val="26"/>
          <w:lang w:eastAsia="ru-RU"/>
        </w:rPr>
      </w:pPr>
      <w:r w:rsidRPr="00507E6B">
        <w:rPr>
          <w:rFonts w:ascii="Times New Roman" w:eastAsia="Times New Roman" w:hAnsi="Times New Roman" w:cs="Times New Roman"/>
          <w:sz w:val="26"/>
          <w:szCs w:val="26"/>
          <w:lang w:eastAsia="ru-RU"/>
        </w:rPr>
        <w:t xml:space="preserve">          </w:t>
      </w:r>
      <w:proofErr w:type="spellStart"/>
      <w:r w:rsidRPr="00507E6B">
        <w:rPr>
          <w:rFonts w:ascii="Times New Roman" w:eastAsia="Times New Roman" w:hAnsi="Times New Roman" w:cs="Times New Roman"/>
          <w:sz w:val="26"/>
          <w:szCs w:val="26"/>
          <w:lang w:eastAsia="ru-RU"/>
        </w:rPr>
        <w:t>Переток</w:t>
      </w:r>
      <w:proofErr w:type="spellEnd"/>
      <w:r w:rsidRPr="00507E6B">
        <w:rPr>
          <w:rFonts w:ascii="Times New Roman" w:eastAsia="Times New Roman" w:hAnsi="Times New Roman" w:cs="Times New Roman"/>
          <w:sz w:val="26"/>
          <w:szCs w:val="26"/>
          <w:lang w:eastAsia="ru-RU"/>
        </w:rPr>
        <w:t xml:space="preserve"> электроэнергии представляет собой ее перемещение по линиям электропередач и другим объектам электросетевого хозяйства. Соблюдение запрета на препятствование </w:t>
      </w:r>
      <w:proofErr w:type="spellStart"/>
      <w:r w:rsidRPr="00507E6B">
        <w:rPr>
          <w:rFonts w:ascii="Times New Roman" w:eastAsia="Times New Roman" w:hAnsi="Times New Roman" w:cs="Times New Roman"/>
          <w:sz w:val="26"/>
          <w:szCs w:val="26"/>
          <w:lang w:eastAsia="ru-RU"/>
        </w:rPr>
        <w:t>перетоку</w:t>
      </w:r>
      <w:proofErr w:type="spellEnd"/>
      <w:r w:rsidRPr="00507E6B">
        <w:rPr>
          <w:rFonts w:ascii="Times New Roman" w:eastAsia="Times New Roman" w:hAnsi="Times New Roman" w:cs="Times New Roman"/>
          <w:sz w:val="26"/>
          <w:szCs w:val="26"/>
          <w:lang w:eastAsia="ru-RU"/>
        </w:rPr>
        <w:t xml:space="preserve"> становится обязанностью лица, владеющего объектами электросетевого хозяйства при определенных условиях, установленных </w:t>
      </w:r>
      <w:hyperlink r:id="rId9" w:history="1">
        <w:r w:rsidRPr="00507E6B">
          <w:rPr>
            <w:rFonts w:ascii="Times New Roman" w:eastAsia="Times New Roman" w:hAnsi="Times New Roman" w:cs="Times New Roman"/>
            <w:sz w:val="26"/>
            <w:szCs w:val="26"/>
            <w:lang w:eastAsia="ru-RU"/>
          </w:rPr>
          <w:t>Правилами</w:t>
        </w:r>
      </w:hyperlink>
      <w:r w:rsidRPr="00507E6B">
        <w:rPr>
          <w:rFonts w:ascii="Times New Roman" w:eastAsia="Times New Roman" w:hAnsi="Times New Roman" w:cs="Times New Roman"/>
          <w:sz w:val="26"/>
          <w:szCs w:val="26"/>
          <w:lang w:eastAsia="ru-RU"/>
        </w:rPr>
        <w:t xml:space="preserve"> недискриминационного доступа.</w:t>
      </w:r>
    </w:p>
    <w:p w:rsidR="00507E6B" w:rsidRPr="00507E6B" w:rsidRDefault="00507E6B" w:rsidP="0090689F">
      <w:pPr>
        <w:spacing w:after="0" w:line="240" w:lineRule="auto"/>
        <w:ind w:right="-2" w:firstLine="851"/>
        <w:jc w:val="both"/>
        <w:rPr>
          <w:rFonts w:ascii="Times New Roman" w:eastAsia="Times New Roman" w:hAnsi="Times New Roman" w:cs="Times New Roman"/>
          <w:sz w:val="26"/>
          <w:szCs w:val="26"/>
          <w:lang w:eastAsia="ru-RU"/>
        </w:rPr>
      </w:pPr>
      <w:r w:rsidRPr="00507E6B">
        <w:rPr>
          <w:rFonts w:ascii="Times New Roman" w:eastAsia="Times New Roman" w:hAnsi="Times New Roman" w:cs="Times New Roman"/>
          <w:sz w:val="26"/>
          <w:szCs w:val="26"/>
          <w:lang w:eastAsia="ru-RU"/>
        </w:rPr>
        <w:t xml:space="preserve">          </w:t>
      </w:r>
      <w:proofErr w:type="gramStart"/>
      <w:r w:rsidRPr="00507E6B">
        <w:rPr>
          <w:rFonts w:ascii="Times New Roman" w:eastAsia="Times New Roman" w:hAnsi="Times New Roman" w:cs="Times New Roman"/>
          <w:sz w:val="26"/>
          <w:szCs w:val="26"/>
          <w:lang w:eastAsia="ru-RU"/>
        </w:rPr>
        <w:t xml:space="preserve">Ответственность за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установлена </w:t>
      </w:r>
      <w:hyperlink r:id="rId10" w:history="1">
        <w:r w:rsidRPr="00507E6B">
          <w:rPr>
            <w:rFonts w:ascii="Times New Roman" w:eastAsia="Times New Roman" w:hAnsi="Times New Roman" w:cs="Times New Roman"/>
            <w:sz w:val="26"/>
            <w:szCs w:val="26"/>
            <w:lang w:eastAsia="ru-RU"/>
          </w:rPr>
          <w:t>частью 1 статьи 9.21</w:t>
        </w:r>
      </w:hyperlink>
      <w:r w:rsidRPr="00507E6B">
        <w:rPr>
          <w:rFonts w:ascii="Times New Roman" w:eastAsia="Times New Roman" w:hAnsi="Times New Roman" w:cs="Times New Roman"/>
          <w:sz w:val="26"/>
          <w:szCs w:val="26"/>
          <w:lang w:eastAsia="ru-RU"/>
        </w:rPr>
        <w:t xml:space="preserve"> Кодекса Российской Федерации об административных правонарушениях, и влечет наложение административного штрафа на должностных лиц в размере от десяти тысяч</w:t>
      </w:r>
      <w:proofErr w:type="gramEnd"/>
      <w:r w:rsidRPr="00507E6B">
        <w:rPr>
          <w:rFonts w:ascii="Times New Roman" w:eastAsia="Times New Roman" w:hAnsi="Times New Roman" w:cs="Times New Roman"/>
          <w:sz w:val="26"/>
          <w:szCs w:val="26"/>
          <w:lang w:eastAsia="ru-RU"/>
        </w:rPr>
        <w:t xml:space="preserve"> до сорока тысяч рублей; на юридических лиц - от ста тысяч до пятисот тысяч рублей.</w:t>
      </w:r>
    </w:p>
    <w:p w:rsidR="00507E6B" w:rsidRPr="00507E6B" w:rsidRDefault="00507E6B" w:rsidP="0090689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roofErr w:type="gramStart"/>
      <w:r w:rsidRPr="00507E6B">
        <w:rPr>
          <w:rFonts w:ascii="Times New Roman" w:eastAsia="Times New Roman" w:hAnsi="Times New Roman" w:cs="Times New Roman"/>
          <w:sz w:val="26"/>
          <w:szCs w:val="26"/>
          <w:lang w:eastAsia="ru-RU"/>
        </w:rPr>
        <w:t xml:space="preserve">Таким образом, в случае если собственник или иной законный владелец объектов электросетевого хозяйства, препятствует </w:t>
      </w:r>
      <w:proofErr w:type="spellStart"/>
      <w:r w:rsidRPr="00507E6B">
        <w:rPr>
          <w:rFonts w:ascii="Times New Roman" w:eastAsia="Times New Roman" w:hAnsi="Times New Roman" w:cs="Times New Roman"/>
          <w:sz w:val="26"/>
          <w:szCs w:val="26"/>
          <w:lang w:eastAsia="ru-RU"/>
        </w:rPr>
        <w:t>перетоку</w:t>
      </w:r>
      <w:proofErr w:type="spellEnd"/>
      <w:r w:rsidRPr="00507E6B">
        <w:rPr>
          <w:rFonts w:ascii="Times New Roman" w:eastAsia="Times New Roman" w:hAnsi="Times New Roman" w:cs="Times New Roman"/>
          <w:sz w:val="26"/>
          <w:szCs w:val="26"/>
          <w:lang w:eastAsia="ru-RU"/>
        </w:rPr>
        <w:t xml:space="preserve"> электрической энергии через свои объекты электросетевого хозяйства на объекты (</w:t>
      </w:r>
      <w:proofErr w:type="spellStart"/>
      <w:r w:rsidRPr="00507E6B">
        <w:rPr>
          <w:rFonts w:ascii="Times New Roman" w:eastAsia="Times New Roman" w:hAnsi="Times New Roman" w:cs="Times New Roman"/>
          <w:sz w:val="26"/>
          <w:szCs w:val="26"/>
          <w:lang w:eastAsia="ru-RU"/>
        </w:rPr>
        <w:t>энергопринимающие</w:t>
      </w:r>
      <w:proofErr w:type="spellEnd"/>
      <w:r w:rsidRPr="00507E6B">
        <w:rPr>
          <w:rFonts w:ascii="Times New Roman" w:eastAsia="Times New Roman" w:hAnsi="Times New Roman" w:cs="Times New Roman"/>
          <w:sz w:val="26"/>
          <w:szCs w:val="26"/>
          <w:lang w:eastAsia="ru-RU"/>
        </w:rPr>
        <w:t xml:space="preserve"> устройства) третьих лиц, присоединенных в надлежащем порядке, такие действия собственника или иного законного владельца объектов электросетевого хозяйства, рассматриваются антимонопольным  органом на предмет нарушения </w:t>
      </w:r>
      <w:hyperlink r:id="rId11" w:history="1">
        <w:r w:rsidRPr="00507E6B">
          <w:rPr>
            <w:rFonts w:ascii="Times New Roman" w:eastAsia="Times New Roman" w:hAnsi="Times New Roman" w:cs="Times New Roman"/>
            <w:sz w:val="26"/>
            <w:szCs w:val="26"/>
            <w:lang w:eastAsia="ru-RU"/>
          </w:rPr>
          <w:t>Правил</w:t>
        </w:r>
      </w:hyperlink>
      <w:r w:rsidRPr="00507E6B">
        <w:rPr>
          <w:rFonts w:ascii="Times New Roman" w:eastAsia="Times New Roman" w:hAnsi="Times New Roman" w:cs="Times New Roman"/>
          <w:sz w:val="26"/>
          <w:szCs w:val="26"/>
          <w:lang w:eastAsia="ru-RU"/>
        </w:rPr>
        <w:t xml:space="preserve"> недискриминационного доступа. </w:t>
      </w:r>
      <w:proofErr w:type="gramEnd"/>
    </w:p>
    <w:p w:rsidR="00507E6B" w:rsidRPr="00507E6B" w:rsidRDefault="00507E6B" w:rsidP="0090689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07E6B">
        <w:rPr>
          <w:rFonts w:ascii="Times New Roman" w:eastAsia="Times New Roman" w:hAnsi="Times New Roman" w:cs="Times New Roman"/>
          <w:sz w:val="26"/>
          <w:szCs w:val="26"/>
          <w:lang w:eastAsia="ru-RU"/>
        </w:rPr>
        <w:t xml:space="preserve">  </w:t>
      </w:r>
      <w:proofErr w:type="gramStart"/>
      <w:r w:rsidRPr="00507E6B">
        <w:rPr>
          <w:rFonts w:ascii="Times New Roman" w:eastAsia="Times New Roman" w:hAnsi="Times New Roman" w:cs="Times New Roman"/>
          <w:sz w:val="26"/>
          <w:szCs w:val="26"/>
          <w:lang w:eastAsia="ru-RU"/>
        </w:rPr>
        <w:t xml:space="preserve">В рамках проверки  информации о  наличии  либо  отсутствии  электрической  энергии в точке поставки  электрической  энергии по  договору  энергоснабжения </w:t>
      </w:r>
      <w:proofErr w:type="spellStart"/>
      <w:r w:rsidRPr="00507E6B">
        <w:rPr>
          <w:rFonts w:ascii="Times New Roman" w:eastAsia="Times New Roman" w:hAnsi="Times New Roman" w:cs="Times New Roman"/>
          <w:sz w:val="26"/>
          <w:szCs w:val="26"/>
          <w:lang w:eastAsia="ru-RU"/>
        </w:rPr>
        <w:t>энергоснабжающая</w:t>
      </w:r>
      <w:proofErr w:type="spellEnd"/>
      <w:r w:rsidRPr="00507E6B">
        <w:rPr>
          <w:rFonts w:ascii="Times New Roman" w:eastAsia="Times New Roman" w:hAnsi="Times New Roman" w:cs="Times New Roman"/>
          <w:sz w:val="26"/>
          <w:szCs w:val="26"/>
          <w:lang w:eastAsia="ru-RU"/>
        </w:rPr>
        <w:t xml:space="preserve">  организация  должна  установить  причины ее  отсутствия, после  чего в  порядке статьи 44 Федерального закона от 26.07.2006 №135-ФЗ «О защите конкуренции» обратиться в  антимонопольный  орган с заявлением и приложением к  нему  документов, свидетельствующих  о  признаках такого  нарушения.</w:t>
      </w:r>
      <w:proofErr w:type="gramEnd"/>
    </w:p>
    <w:p w:rsidR="00507E6B" w:rsidRPr="00507E6B" w:rsidRDefault="00507E6B" w:rsidP="0090689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07E6B">
        <w:rPr>
          <w:rFonts w:ascii="Times New Roman" w:eastAsia="Times New Roman" w:hAnsi="Times New Roman" w:cs="Times New Roman"/>
          <w:sz w:val="26"/>
          <w:szCs w:val="26"/>
          <w:lang w:eastAsia="ru-RU"/>
        </w:rPr>
        <w:t xml:space="preserve">           Кроме того, </w:t>
      </w:r>
      <w:proofErr w:type="spellStart"/>
      <w:r w:rsidRPr="00507E6B">
        <w:rPr>
          <w:rFonts w:ascii="Times New Roman" w:eastAsia="Times New Roman" w:hAnsi="Times New Roman" w:cs="Times New Roman"/>
          <w:sz w:val="26"/>
          <w:szCs w:val="26"/>
          <w:lang w:eastAsia="ru-RU"/>
        </w:rPr>
        <w:t>энергоснабжающая</w:t>
      </w:r>
      <w:proofErr w:type="spellEnd"/>
      <w:r w:rsidRPr="00507E6B">
        <w:rPr>
          <w:rFonts w:ascii="Times New Roman" w:eastAsia="Times New Roman" w:hAnsi="Times New Roman" w:cs="Times New Roman"/>
          <w:sz w:val="26"/>
          <w:szCs w:val="26"/>
          <w:lang w:eastAsia="ru-RU"/>
        </w:rPr>
        <w:t xml:space="preserve">  организация в  интересах потребителя вправе обратиться  в  суд  с  требованием к </w:t>
      </w:r>
      <w:r w:rsidRPr="00507E6B">
        <w:rPr>
          <w:rFonts w:ascii="Times New Roman" w:eastAsia="Times New Roman" w:hAnsi="Times New Roman" w:cs="Times New Roman"/>
          <w:bCs/>
          <w:iCs/>
          <w:sz w:val="26"/>
          <w:szCs w:val="26"/>
          <w:lang w:eastAsia="ru-RU"/>
        </w:rPr>
        <w:t xml:space="preserve">собственнику и иному законному владельцу объекта электросетевого хозяйства, через который опосредованно присоединено к электрическим сетям сетевой организации </w:t>
      </w:r>
      <w:proofErr w:type="spellStart"/>
      <w:r w:rsidRPr="00507E6B">
        <w:rPr>
          <w:rFonts w:ascii="Times New Roman" w:eastAsia="Times New Roman" w:hAnsi="Times New Roman" w:cs="Times New Roman"/>
          <w:bCs/>
          <w:iCs/>
          <w:sz w:val="26"/>
          <w:szCs w:val="26"/>
          <w:lang w:eastAsia="ru-RU"/>
        </w:rPr>
        <w:t>энергопринимающее</w:t>
      </w:r>
      <w:proofErr w:type="spellEnd"/>
      <w:r w:rsidRPr="00507E6B">
        <w:rPr>
          <w:rFonts w:ascii="Times New Roman" w:eastAsia="Times New Roman" w:hAnsi="Times New Roman" w:cs="Times New Roman"/>
          <w:bCs/>
          <w:iCs/>
          <w:sz w:val="26"/>
          <w:szCs w:val="26"/>
          <w:lang w:eastAsia="ru-RU"/>
        </w:rPr>
        <w:t xml:space="preserve"> устройство потребителя,</w:t>
      </w:r>
      <w:r w:rsidRPr="00507E6B">
        <w:rPr>
          <w:rFonts w:ascii="Times New Roman" w:eastAsia="Times New Roman" w:hAnsi="Times New Roman" w:cs="Times New Roman"/>
          <w:sz w:val="26"/>
          <w:szCs w:val="26"/>
          <w:lang w:eastAsia="ru-RU"/>
        </w:rPr>
        <w:t xml:space="preserve"> о восстановлении </w:t>
      </w:r>
      <w:proofErr w:type="spellStart"/>
      <w:r w:rsidRPr="00507E6B">
        <w:rPr>
          <w:rFonts w:ascii="Times New Roman" w:eastAsia="Times New Roman" w:hAnsi="Times New Roman" w:cs="Times New Roman"/>
          <w:sz w:val="26"/>
          <w:szCs w:val="26"/>
          <w:lang w:eastAsia="ru-RU"/>
        </w:rPr>
        <w:t>перетока</w:t>
      </w:r>
      <w:proofErr w:type="spellEnd"/>
      <w:r w:rsidRPr="00507E6B">
        <w:rPr>
          <w:rFonts w:ascii="Times New Roman" w:eastAsia="Times New Roman" w:hAnsi="Times New Roman" w:cs="Times New Roman"/>
          <w:sz w:val="26"/>
          <w:szCs w:val="26"/>
          <w:lang w:eastAsia="ru-RU"/>
        </w:rPr>
        <w:t xml:space="preserve"> электрической энергии на  объект, взыскании убытков, причиненных созданием препятствий в </w:t>
      </w:r>
      <w:proofErr w:type="spellStart"/>
      <w:r w:rsidRPr="00507E6B">
        <w:rPr>
          <w:rFonts w:ascii="Times New Roman" w:eastAsia="Times New Roman" w:hAnsi="Times New Roman" w:cs="Times New Roman"/>
          <w:sz w:val="26"/>
          <w:szCs w:val="26"/>
          <w:lang w:eastAsia="ru-RU"/>
        </w:rPr>
        <w:t>перетоке</w:t>
      </w:r>
      <w:proofErr w:type="spellEnd"/>
      <w:r w:rsidRPr="00507E6B">
        <w:rPr>
          <w:rFonts w:ascii="Times New Roman" w:eastAsia="Times New Roman" w:hAnsi="Times New Roman" w:cs="Times New Roman"/>
          <w:sz w:val="26"/>
          <w:szCs w:val="26"/>
          <w:lang w:eastAsia="ru-RU"/>
        </w:rPr>
        <w:t xml:space="preserve"> электрической энергии.</w:t>
      </w:r>
    </w:p>
    <w:p w:rsidR="00507E6B" w:rsidRPr="00D6227D" w:rsidRDefault="00507E6B" w:rsidP="0090689F">
      <w:pPr>
        <w:spacing w:after="0" w:line="240" w:lineRule="auto"/>
        <w:ind w:firstLine="851"/>
        <w:jc w:val="both"/>
        <w:rPr>
          <w:rFonts w:ascii="Times New Roman" w:hAnsi="Times New Roman" w:cs="Times New Roman"/>
          <w:sz w:val="26"/>
          <w:szCs w:val="26"/>
        </w:rPr>
      </w:pPr>
    </w:p>
    <w:p w:rsidR="00CD7A9E" w:rsidRPr="00D6227D" w:rsidRDefault="00CD7A9E" w:rsidP="0090689F">
      <w:pPr>
        <w:spacing w:after="0" w:line="240" w:lineRule="auto"/>
        <w:ind w:firstLine="851"/>
        <w:jc w:val="both"/>
        <w:rPr>
          <w:rFonts w:ascii="Times New Roman" w:hAnsi="Times New Roman" w:cs="Times New Roman"/>
          <w:sz w:val="26"/>
          <w:szCs w:val="26"/>
        </w:rPr>
      </w:pPr>
    </w:p>
    <w:p w:rsidR="00EB60CA" w:rsidRPr="000A11C1" w:rsidRDefault="00EB60CA" w:rsidP="0090689F">
      <w:pPr>
        <w:spacing w:after="0" w:line="240" w:lineRule="auto"/>
        <w:ind w:firstLine="851"/>
        <w:jc w:val="both"/>
        <w:rPr>
          <w:rFonts w:ascii="Times New Roman" w:hAnsi="Times New Roman" w:cs="Times New Roman"/>
          <w:b/>
          <w:i/>
          <w:sz w:val="26"/>
          <w:szCs w:val="26"/>
        </w:rPr>
      </w:pPr>
      <w:r w:rsidRPr="00D6227D">
        <w:rPr>
          <w:rFonts w:ascii="Times New Roman" w:hAnsi="Times New Roman" w:cs="Times New Roman"/>
          <w:b/>
          <w:sz w:val="26"/>
          <w:szCs w:val="26"/>
        </w:rPr>
        <w:t>13 вопрос</w:t>
      </w:r>
      <w:r w:rsidR="000A11C1">
        <w:rPr>
          <w:rFonts w:ascii="Times New Roman" w:hAnsi="Times New Roman" w:cs="Times New Roman"/>
          <w:sz w:val="26"/>
          <w:szCs w:val="26"/>
        </w:rPr>
        <w:t xml:space="preserve">. </w:t>
      </w:r>
      <w:r w:rsidRPr="000A11C1">
        <w:rPr>
          <w:rFonts w:ascii="Times New Roman" w:hAnsi="Times New Roman" w:cs="Times New Roman"/>
          <w:b/>
          <w:i/>
          <w:sz w:val="26"/>
          <w:szCs w:val="26"/>
        </w:rPr>
        <w:t xml:space="preserve">Провайдер разорвал договор аренды на размещение своего оборудования в доме, и на настоящий момент оборудование оставил. Мы, как управляющая компания, намерены в дальнейшем отказывать сотрудникам данного провайдера в доступе к дому, ввиду отсутствия правовых оснований </w:t>
      </w:r>
      <w:r w:rsidR="00B22ECE" w:rsidRPr="000A11C1">
        <w:rPr>
          <w:rFonts w:ascii="Times New Roman" w:hAnsi="Times New Roman" w:cs="Times New Roman"/>
          <w:b/>
          <w:i/>
          <w:sz w:val="26"/>
          <w:szCs w:val="26"/>
        </w:rPr>
        <w:t>для их нахождения там. Насколько будут правомерны наши действия? (Определение Верховного суда от 01.03.2018 г. № 306-К217-17056)</w:t>
      </w:r>
    </w:p>
    <w:p w:rsidR="00507E6B" w:rsidRPr="00D6227D" w:rsidRDefault="00507E6B" w:rsidP="0090689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D6227D">
        <w:rPr>
          <w:rFonts w:ascii="Times New Roman" w:hAnsi="Times New Roman" w:cs="Times New Roman"/>
          <w:b/>
          <w:sz w:val="26"/>
          <w:szCs w:val="26"/>
        </w:rPr>
        <w:t>Ответ:</w:t>
      </w:r>
      <w:r w:rsidRPr="00D6227D">
        <w:rPr>
          <w:rFonts w:ascii="Times New Roman" w:hAnsi="Times New Roman" w:cs="Times New Roman"/>
          <w:sz w:val="26"/>
          <w:szCs w:val="26"/>
        </w:rPr>
        <w:t xml:space="preserve"> </w:t>
      </w:r>
      <w:proofErr w:type="gramStart"/>
      <w:r w:rsidRPr="00D6227D">
        <w:rPr>
          <w:rFonts w:ascii="Times New Roman" w:eastAsia="Times New Roman" w:hAnsi="Times New Roman" w:cs="Times New Roman"/>
          <w:sz w:val="26"/>
          <w:szCs w:val="26"/>
          <w:lang w:eastAsia="ru-RU"/>
        </w:rPr>
        <w:t xml:space="preserve">С целью формирования единой и непротиворечивой практики </w:t>
      </w:r>
      <w:proofErr w:type="spellStart"/>
      <w:r w:rsidRPr="00D6227D">
        <w:rPr>
          <w:rFonts w:ascii="Times New Roman" w:eastAsia="Times New Roman" w:hAnsi="Times New Roman" w:cs="Times New Roman"/>
          <w:sz w:val="26"/>
          <w:szCs w:val="26"/>
          <w:lang w:eastAsia="ru-RU"/>
        </w:rPr>
        <w:t>правоприменения</w:t>
      </w:r>
      <w:proofErr w:type="spellEnd"/>
      <w:r w:rsidRPr="00D6227D">
        <w:rPr>
          <w:rFonts w:ascii="Times New Roman" w:eastAsia="Times New Roman" w:hAnsi="Times New Roman" w:cs="Times New Roman"/>
          <w:sz w:val="26"/>
          <w:szCs w:val="26"/>
          <w:lang w:eastAsia="ru-RU"/>
        </w:rPr>
        <w:t xml:space="preserve"> при осуществлении контроля соблюдения антимонопольного законодательства, касающееся оценки обстоятельств, связанных с доступом операторов связи в многоквартирные дома, позиция Федеральной антимонопольной службы России изложена в Информационном письме от 27.05.2015 № ИА/26126/15, с которым можно ознакомиться в сети «Интернет», а также в правовых системах Гарант, Консультант Плюс. </w:t>
      </w:r>
      <w:proofErr w:type="gramEnd"/>
    </w:p>
    <w:p w:rsidR="00507E6B" w:rsidRPr="00507E6B" w:rsidRDefault="00507E6B" w:rsidP="0090689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roofErr w:type="gramStart"/>
      <w:r w:rsidRPr="00507E6B">
        <w:rPr>
          <w:rFonts w:ascii="Times New Roman" w:eastAsia="Times New Roman" w:hAnsi="Times New Roman" w:cs="Times New Roman"/>
          <w:sz w:val="26"/>
          <w:szCs w:val="26"/>
          <w:lang w:eastAsia="ru-RU"/>
        </w:rPr>
        <w:t>Положения и выводы информационного письма основаны на анализе рассмотренных дел о нарушении антимонопольного законодательства, судебной практики, а также позиции Экспертного совета по вопросам связи при ФАС России, рассмотревшего указанный вопрос 26 мая 2014 г.</w:t>
      </w:r>
      <w:proofErr w:type="gramEnd"/>
    </w:p>
    <w:p w:rsidR="00507E6B" w:rsidRPr="00D6227D" w:rsidRDefault="00507E6B" w:rsidP="0090689F">
      <w:pPr>
        <w:spacing w:after="0" w:line="240" w:lineRule="auto"/>
        <w:ind w:firstLine="851"/>
        <w:jc w:val="both"/>
        <w:rPr>
          <w:rFonts w:ascii="Times New Roman" w:hAnsi="Times New Roman" w:cs="Times New Roman"/>
          <w:sz w:val="26"/>
          <w:szCs w:val="26"/>
        </w:rPr>
      </w:pPr>
    </w:p>
    <w:p w:rsidR="00B22ECE" w:rsidRPr="00D6227D" w:rsidRDefault="00B22ECE" w:rsidP="0090689F">
      <w:pPr>
        <w:spacing w:after="0" w:line="240" w:lineRule="auto"/>
        <w:ind w:firstLine="851"/>
        <w:jc w:val="both"/>
        <w:rPr>
          <w:rFonts w:ascii="Times New Roman" w:hAnsi="Times New Roman" w:cs="Times New Roman"/>
          <w:sz w:val="26"/>
          <w:szCs w:val="26"/>
        </w:rPr>
      </w:pPr>
    </w:p>
    <w:p w:rsidR="00B22ECE" w:rsidRPr="000A11C1" w:rsidRDefault="00B22ECE" w:rsidP="0090689F">
      <w:pPr>
        <w:spacing w:after="0" w:line="240" w:lineRule="auto"/>
        <w:ind w:firstLine="851"/>
        <w:jc w:val="both"/>
        <w:rPr>
          <w:rFonts w:ascii="Times New Roman" w:hAnsi="Times New Roman" w:cs="Times New Roman"/>
          <w:b/>
          <w:i/>
          <w:sz w:val="26"/>
          <w:szCs w:val="26"/>
        </w:rPr>
      </w:pPr>
      <w:r w:rsidRPr="00D6227D">
        <w:rPr>
          <w:rFonts w:ascii="Times New Roman" w:hAnsi="Times New Roman" w:cs="Times New Roman"/>
          <w:b/>
          <w:sz w:val="26"/>
          <w:szCs w:val="26"/>
        </w:rPr>
        <w:t>14 вопрос</w:t>
      </w:r>
      <w:r w:rsidRPr="00D6227D">
        <w:rPr>
          <w:rFonts w:ascii="Times New Roman" w:hAnsi="Times New Roman" w:cs="Times New Roman"/>
          <w:sz w:val="26"/>
          <w:szCs w:val="26"/>
        </w:rPr>
        <w:t xml:space="preserve">: </w:t>
      </w:r>
      <w:r w:rsidRPr="000A11C1">
        <w:rPr>
          <w:rFonts w:ascii="Times New Roman" w:hAnsi="Times New Roman" w:cs="Times New Roman"/>
          <w:b/>
          <w:i/>
          <w:sz w:val="26"/>
          <w:szCs w:val="26"/>
        </w:rPr>
        <w:t>Коллизия норм ФЗ «О связи» и жилищного законодательства</w:t>
      </w:r>
      <w:r w:rsidR="00605C53" w:rsidRPr="000A11C1">
        <w:rPr>
          <w:rFonts w:ascii="Times New Roman" w:hAnsi="Times New Roman" w:cs="Times New Roman"/>
          <w:b/>
          <w:i/>
          <w:sz w:val="26"/>
          <w:szCs w:val="26"/>
        </w:rPr>
        <w:t xml:space="preserve"> при размещении оборудования провайдерами в многоквартирных домах. (ФЗ «О связи» </w:t>
      </w:r>
      <w:proofErr w:type="spellStart"/>
      <w:r w:rsidR="00605C53" w:rsidRPr="000A11C1">
        <w:rPr>
          <w:rFonts w:ascii="Times New Roman" w:hAnsi="Times New Roman" w:cs="Times New Roman"/>
          <w:b/>
          <w:i/>
          <w:sz w:val="26"/>
          <w:szCs w:val="26"/>
        </w:rPr>
        <w:t>предоставляеть</w:t>
      </w:r>
      <w:proofErr w:type="spellEnd"/>
      <w:r w:rsidR="00605C53" w:rsidRPr="000A11C1">
        <w:rPr>
          <w:rFonts w:ascii="Times New Roman" w:hAnsi="Times New Roman" w:cs="Times New Roman"/>
          <w:b/>
          <w:i/>
          <w:sz w:val="26"/>
          <w:szCs w:val="26"/>
        </w:rPr>
        <w:t xml:space="preserve"> возможность провайдерам размещать оборудование в МКД без проведения общего собрания собственников)</w:t>
      </w:r>
    </w:p>
    <w:p w:rsidR="00507E6B" w:rsidRPr="00D6227D" w:rsidRDefault="00507E6B" w:rsidP="0090689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D6227D">
        <w:rPr>
          <w:rFonts w:ascii="Times New Roman" w:hAnsi="Times New Roman" w:cs="Times New Roman"/>
          <w:b/>
          <w:sz w:val="26"/>
          <w:szCs w:val="26"/>
        </w:rPr>
        <w:t>Ответ:</w:t>
      </w:r>
      <w:r w:rsidRPr="00D6227D">
        <w:rPr>
          <w:rFonts w:ascii="Times New Roman" w:hAnsi="Times New Roman" w:cs="Times New Roman"/>
          <w:sz w:val="26"/>
          <w:szCs w:val="26"/>
        </w:rPr>
        <w:t xml:space="preserve"> </w:t>
      </w:r>
      <w:proofErr w:type="gramStart"/>
      <w:r w:rsidRPr="00D6227D">
        <w:rPr>
          <w:rFonts w:ascii="Times New Roman" w:eastAsia="Times New Roman" w:hAnsi="Times New Roman" w:cs="Times New Roman"/>
          <w:sz w:val="26"/>
          <w:szCs w:val="26"/>
          <w:lang w:eastAsia="ru-RU"/>
        </w:rPr>
        <w:t xml:space="preserve">С целью формирования единой и непротиворечивой практики </w:t>
      </w:r>
      <w:proofErr w:type="spellStart"/>
      <w:r w:rsidRPr="00D6227D">
        <w:rPr>
          <w:rFonts w:ascii="Times New Roman" w:eastAsia="Times New Roman" w:hAnsi="Times New Roman" w:cs="Times New Roman"/>
          <w:sz w:val="26"/>
          <w:szCs w:val="26"/>
          <w:lang w:eastAsia="ru-RU"/>
        </w:rPr>
        <w:t>правоприменения</w:t>
      </w:r>
      <w:proofErr w:type="spellEnd"/>
      <w:r w:rsidRPr="00D6227D">
        <w:rPr>
          <w:rFonts w:ascii="Times New Roman" w:eastAsia="Times New Roman" w:hAnsi="Times New Roman" w:cs="Times New Roman"/>
          <w:sz w:val="26"/>
          <w:szCs w:val="26"/>
          <w:lang w:eastAsia="ru-RU"/>
        </w:rPr>
        <w:t xml:space="preserve"> при осуществлении контроля соблюдения антимонопольного законодательства, касающееся оценки обстоятельств, связанных с доступом операторов связи в многоквартирные дома, позиция Федеральной антимонопольной службы России изложена в Информационном письме от 27.05.2015 № ИА/26126/15, с которым можно ознакомиться в сети «Интернет», а также в правовых системах Гарант, Консультант Плюс. </w:t>
      </w:r>
      <w:proofErr w:type="gramEnd"/>
    </w:p>
    <w:p w:rsidR="00507E6B" w:rsidRPr="00507E6B" w:rsidRDefault="00507E6B" w:rsidP="0090689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roofErr w:type="gramStart"/>
      <w:r w:rsidRPr="00507E6B">
        <w:rPr>
          <w:rFonts w:ascii="Times New Roman" w:eastAsia="Times New Roman" w:hAnsi="Times New Roman" w:cs="Times New Roman"/>
          <w:sz w:val="26"/>
          <w:szCs w:val="26"/>
          <w:lang w:eastAsia="ru-RU"/>
        </w:rPr>
        <w:t>Положения и выводы информационного письма основаны на анализе рассмотренных дел о нарушении антимонопольного законодательства, судебной практики, а также позиции Экспертного совета по вопросам связи при ФАС России, рассмотревшего указанный вопрос 26 мая 2014 г.</w:t>
      </w:r>
      <w:proofErr w:type="gramEnd"/>
    </w:p>
    <w:p w:rsidR="00605C53" w:rsidRPr="00D6227D" w:rsidRDefault="00605C53" w:rsidP="0090689F">
      <w:pPr>
        <w:spacing w:after="0" w:line="240" w:lineRule="auto"/>
        <w:ind w:firstLine="851"/>
        <w:jc w:val="both"/>
        <w:rPr>
          <w:rFonts w:ascii="Times New Roman" w:hAnsi="Times New Roman" w:cs="Times New Roman"/>
          <w:sz w:val="26"/>
          <w:szCs w:val="26"/>
        </w:rPr>
      </w:pPr>
    </w:p>
    <w:p w:rsidR="00605C53" w:rsidRPr="000A11C1" w:rsidRDefault="00605C53" w:rsidP="0090689F">
      <w:pPr>
        <w:spacing w:after="0" w:line="240" w:lineRule="auto"/>
        <w:ind w:firstLine="851"/>
        <w:jc w:val="both"/>
        <w:rPr>
          <w:rFonts w:ascii="Times New Roman" w:hAnsi="Times New Roman" w:cs="Times New Roman"/>
          <w:b/>
          <w:i/>
          <w:sz w:val="26"/>
          <w:szCs w:val="26"/>
        </w:rPr>
      </w:pPr>
      <w:r w:rsidRPr="00D6227D">
        <w:rPr>
          <w:rFonts w:ascii="Times New Roman" w:hAnsi="Times New Roman" w:cs="Times New Roman"/>
          <w:b/>
          <w:sz w:val="26"/>
          <w:szCs w:val="26"/>
        </w:rPr>
        <w:t>15 вопрос</w:t>
      </w:r>
      <w:r w:rsidRPr="00D6227D">
        <w:rPr>
          <w:rFonts w:ascii="Times New Roman" w:hAnsi="Times New Roman" w:cs="Times New Roman"/>
          <w:sz w:val="26"/>
          <w:szCs w:val="26"/>
        </w:rPr>
        <w:t xml:space="preserve">: </w:t>
      </w:r>
      <w:r w:rsidRPr="000A11C1">
        <w:rPr>
          <w:rFonts w:ascii="Times New Roman" w:hAnsi="Times New Roman" w:cs="Times New Roman"/>
          <w:b/>
          <w:i/>
          <w:sz w:val="26"/>
          <w:szCs w:val="26"/>
        </w:rPr>
        <w:t xml:space="preserve">Заключение договоров </w:t>
      </w:r>
      <w:proofErr w:type="spellStart"/>
      <w:r w:rsidRPr="000A11C1">
        <w:rPr>
          <w:rFonts w:ascii="Times New Roman" w:hAnsi="Times New Roman" w:cs="Times New Roman"/>
          <w:b/>
          <w:i/>
          <w:sz w:val="26"/>
          <w:szCs w:val="26"/>
        </w:rPr>
        <w:t>ресурсоснабжающих</w:t>
      </w:r>
      <w:proofErr w:type="spellEnd"/>
      <w:r w:rsidRPr="000A11C1">
        <w:rPr>
          <w:rFonts w:ascii="Times New Roman" w:hAnsi="Times New Roman" w:cs="Times New Roman"/>
          <w:b/>
          <w:i/>
          <w:sz w:val="26"/>
          <w:szCs w:val="26"/>
        </w:rPr>
        <w:t xml:space="preserve"> организаций на условиях не выгодных для потребителя.</w:t>
      </w:r>
    </w:p>
    <w:p w:rsidR="00507E6B" w:rsidRPr="00D6227D" w:rsidRDefault="00507E6B" w:rsidP="0090689F">
      <w:pPr>
        <w:tabs>
          <w:tab w:val="left" w:pos="567"/>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D6227D">
        <w:rPr>
          <w:rFonts w:ascii="Times New Roman" w:hAnsi="Times New Roman" w:cs="Times New Roman"/>
          <w:b/>
          <w:i/>
          <w:sz w:val="26"/>
          <w:szCs w:val="26"/>
        </w:rPr>
        <w:t>Ответ:</w:t>
      </w:r>
      <w:r w:rsidRPr="00D6227D">
        <w:rPr>
          <w:rFonts w:ascii="Times New Roman" w:hAnsi="Times New Roman" w:cs="Times New Roman"/>
          <w:sz w:val="26"/>
          <w:szCs w:val="26"/>
        </w:rPr>
        <w:t xml:space="preserve"> </w:t>
      </w:r>
      <w:r w:rsidRPr="00D6227D">
        <w:rPr>
          <w:rFonts w:ascii="Times New Roman" w:eastAsia="Times New Roman" w:hAnsi="Times New Roman" w:cs="Times New Roman"/>
          <w:sz w:val="26"/>
          <w:szCs w:val="26"/>
          <w:lang w:eastAsia="ru-RU"/>
        </w:rPr>
        <w:t>Часть 1 статьи 10 Федерального закона от 26.07.2006 № 135-ФЗ «О защите конкуренции» запрещает занимающему доминирующее положение хозяйствующему субъекту, в частности, навязывать контрагенту условия договора, невыгодные для него или не относящиеся к предмету договора.</w:t>
      </w:r>
    </w:p>
    <w:p w:rsidR="00507E6B" w:rsidRPr="00507E6B" w:rsidRDefault="00507E6B" w:rsidP="0090689F">
      <w:pPr>
        <w:shd w:val="clear" w:color="auto" w:fill="FFFFFF"/>
        <w:spacing w:after="0" w:line="240" w:lineRule="auto"/>
        <w:ind w:firstLine="851"/>
        <w:jc w:val="both"/>
        <w:textAlignment w:val="baseline"/>
        <w:rPr>
          <w:rFonts w:ascii="Times New Roman" w:eastAsia="Times New Roman" w:hAnsi="Times New Roman" w:cs="Times New Roman"/>
          <w:sz w:val="26"/>
          <w:szCs w:val="26"/>
          <w:lang w:eastAsia="ru-RU"/>
        </w:rPr>
      </w:pPr>
      <w:r w:rsidRPr="00507E6B">
        <w:rPr>
          <w:rFonts w:ascii="Times New Roman" w:eastAsia="Times New Roman" w:hAnsi="Times New Roman" w:cs="Times New Roman"/>
          <w:sz w:val="26"/>
          <w:szCs w:val="26"/>
          <w:lang w:eastAsia="ru-RU"/>
        </w:rPr>
        <w:t xml:space="preserve">         При обращении в  антимонопольный  орган, по вопросу навязывания невыгодных условий договора, следует учитывать, что сам по себе факт разногласий сторон по условиям заключаемого договора не может расцениваться как нарушение антимонопольного законодательства, поскольку законодателем также  предусмотрен механизм гражданско-правового разрешения таких разногласий в  суде. </w:t>
      </w:r>
    </w:p>
    <w:p w:rsidR="00507E6B" w:rsidRPr="00507E6B" w:rsidRDefault="00507E6B" w:rsidP="0090689F">
      <w:pPr>
        <w:shd w:val="clear" w:color="auto" w:fill="FFFFFF"/>
        <w:spacing w:after="0" w:line="240" w:lineRule="auto"/>
        <w:ind w:firstLine="851"/>
        <w:jc w:val="both"/>
        <w:textAlignment w:val="baseline"/>
        <w:rPr>
          <w:rFonts w:ascii="Times New Roman" w:eastAsia="Times New Roman" w:hAnsi="Times New Roman" w:cs="Times New Roman"/>
          <w:sz w:val="26"/>
          <w:szCs w:val="26"/>
          <w:lang w:eastAsia="ru-RU"/>
        </w:rPr>
      </w:pPr>
      <w:r w:rsidRPr="00507E6B">
        <w:rPr>
          <w:rFonts w:ascii="Times New Roman" w:eastAsia="Times New Roman" w:hAnsi="Times New Roman" w:cs="Times New Roman"/>
          <w:sz w:val="26"/>
          <w:szCs w:val="26"/>
          <w:lang w:eastAsia="ru-RU"/>
        </w:rPr>
        <w:t xml:space="preserve">         </w:t>
      </w:r>
      <w:proofErr w:type="gramStart"/>
      <w:r w:rsidRPr="00507E6B">
        <w:rPr>
          <w:rFonts w:ascii="Times New Roman" w:eastAsia="Times New Roman" w:hAnsi="Times New Roman" w:cs="Times New Roman"/>
          <w:sz w:val="26"/>
          <w:szCs w:val="26"/>
          <w:lang w:eastAsia="ru-RU"/>
        </w:rPr>
        <w:t xml:space="preserve">При рассмотрении обращений о навязывании невыгодных условий договора необходимо установить факт, что поставщик  совершал какие-либо действия, которые могли бы рассматриваться как навязывание соответствующих условий договора, и принуждал третьих лиц заключить договор на невыгодных для них условиях (угрозы или предупреждение об ограничении или прекращении поставки ресурса в случае </w:t>
      </w:r>
      <w:proofErr w:type="spellStart"/>
      <w:r w:rsidRPr="00507E6B">
        <w:rPr>
          <w:rFonts w:ascii="Times New Roman" w:eastAsia="Times New Roman" w:hAnsi="Times New Roman" w:cs="Times New Roman"/>
          <w:sz w:val="26"/>
          <w:szCs w:val="26"/>
          <w:lang w:eastAsia="ru-RU"/>
        </w:rPr>
        <w:t>неподписания</w:t>
      </w:r>
      <w:proofErr w:type="spellEnd"/>
      <w:r w:rsidRPr="00507E6B">
        <w:rPr>
          <w:rFonts w:ascii="Times New Roman" w:eastAsia="Times New Roman" w:hAnsi="Times New Roman" w:cs="Times New Roman"/>
          <w:sz w:val="26"/>
          <w:szCs w:val="26"/>
          <w:lang w:eastAsia="ru-RU"/>
        </w:rPr>
        <w:t xml:space="preserve"> договора в редакции поставщика, отказ от заключения договора в целом и т</w:t>
      </w:r>
      <w:proofErr w:type="gramEnd"/>
      <w:r w:rsidRPr="00507E6B">
        <w:rPr>
          <w:rFonts w:ascii="Times New Roman" w:eastAsia="Times New Roman" w:hAnsi="Times New Roman" w:cs="Times New Roman"/>
          <w:sz w:val="26"/>
          <w:szCs w:val="26"/>
          <w:lang w:eastAsia="ru-RU"/>
        </w:rPr>
        <w:t xml:space="preserve">.п.).  </w:t>
      </w:r>
    </w:p>
    <w:p w:rsidR="00507E6B" w:rsidRPr="00507E6B" w:rsidRDefault="00507E6B" w:rsidP="0090689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roofErr w:type="gramStart"/>
      <w:r w:rsidRPr="00507E6B">
        <w:rPr>
          <w:rFonts w:ascii="Times New Roman" w:eastAsia="Times New Roman" w:hAnsi="Times New Roman" w:cs="Times New Roman"/>
          <w:sz w:val="26"/>
          <w:szCs w:val="26"/>
          <w:lang w:eastAsia="ru-RU"/>
        </w:rPr>
        <w:t>В ходе рассмотрения обращений по вопросам навязывания невыгодных условий договора, антимонопольным  органом  проводится  анализ спорных пунктов договора на предмет соответствия Гражданскому кодексу и нормативным правовым актам в области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целях обеспечения предоставления собственникам и пользователям помещений в многоквартирном доме или жилого дома (далее - потребители</w:t>
      </w:r>
      <w:proofErr w:type="gramEnd"/>
      <w:r w:rsidRPr="00507E6B">
        <w:rPr>
          <w:rFonts w:ascii="Times New Roman" w:eastAsia="Times New Roman" w:hAnsi="Times New Roman" w:cs="Times New Roman"/>
          <w:sz w:val="26"/>
          <w:szCs w:val="26"/>
          <w:lang w:eastAsia="ru-RU"/>
        </w:rPr>
        <w:t>) коммунальной услуги соответствующего вида и приобретения коммунальных ресурсов, потребляемых при содержании общего имущества в многоквартирном доме.</w:t>
      </w:r>
    </w:p>
    <w:p w:rsidR="00507E6B" w:rsidRPr="00507E6B" w:rsidRDefault="00507E6B" w:rsidP="0090689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07E6B">
        <w:rPr>
          <w:rFonts w:ascii="Times New Roman" w:eastAsia="Times New Roman" w:hAnsi="Times New Roman" w:cs="Times New Roman"/>
          <w:sz w:val="26"/>
          <w:szCs w:val="26"/>
          <w:lang w:eastAsia="ru-RU"/>
        </w:rPr>
        <w:t xml:space="preserve">Таким  образом, при  возникновении разногласий при  заключении договоров </w:t>
      </w:r>
      <w:proofErr w:type="spellStart"/>
      <w:r w:rsidRPr="00507E6B">
        <w:rPr>
          <w:rFonts w:ascii="Times New Roman" w:eastAsia="Times New Roman" w:hAnsi="Times New Roman" w:cs="Times New Roman"/>
          <w:sz w:val="26"/>
          <w:szCs w:val="26"/>
          <w:lang w:eastAsia="ru-RU"/>
        </w:rPr>
        <w:t>ресурсоснабжения</w:t>
      </w:r>
      <w:proofErr w:type="spellEnd"/>
      <w:r w:rsidRPr="00507E6B">
        <w:rPr>
          <w:rFonts w:ascii="Times New Roman" w:eastAsia="Times New Roman" w:hAnsi="Times New Roman" w:cs="Times New Roman"/>
          <w:sz w:val="26"/>
          <w:szCs w:val="26"/>
          <w:lang w:eastAsia="ru-RU"/>
        </w:rPr>
        <w:t>, управляющая  организация  в  порядке статьи 44 Федерального закона от 26.07.2006 №135-ФЗ «О защите конкуренции» вправе обратиться в  антимонопольный  орган с заявлением и приложением к  нему  документов, свидетельствующих  о  признаках такого  нарушения, либо за разрешением таких разногласий обратиться в  арбитражный суд.</w:t>
      </w:r>
    </w:p>
    <w:p w:rsidR="00EB60CA" w:rsidRPr="00D6227D" w:rsidRDefault="00EB60CA" w:rsidP="0090689F">
      <w:pPr>
        <w:spacing w:after="0" w:line="240" w:lineRule="auto"/>
        <w:ind w:firstLine="851"/>
        <w:jc w:val="both"/>
        <w:rPr>
          <w:rFonts w:ascii="Times New Roman" w:hAnsi="Times New Roman" w:cs="Times New Roman"/>
          <w:sz w:val="26"/>
          <w:szCs w:val="26"/>
        </w:rPr>
      </w:pPr>
    </w:p>
    <w:p w:rsidR="00020BB1" w:rsidRPr="000A11C1" w:rsidRDefault="003461C1" w:rsidP="0090689F">
      <w:pPr>
        <w:spacing w:after="0" w:line="240" w:lineRule="auto"/>
        <w:ind w:firstLine="851"/>
        <w:jc w:val="both"/>
        <w:rPr>
          <w:rFonts w:ascii="Times New Roman" w:hAnsi="Times New Roman" w:cs="Times New Roman"/>
          <w:b/>
          <w:i/>
          <w:sz w:val="26"/>
          <w:szCs w:val="26"/>
        </w:rPr>
      </w:pPr>
      <w:r w:rsidRPr="00D6227D">
        <w:rPr>
          <w:rFonts w:ascii="Times New Roman" w:hAnsi="Times New Roman" w:cs="Times New Roman"/>
          <w:b/>
          <w:sz w:val="26"/>
          <w:szCs w:val="26"/>
        </w:rPr>
        <w:t>16 вопрос</w:t>
      </w:r>
      <w:r w:rsidRPr="00D6227D">
        <w:rPr>
          <w:rFonts w:ascii="Times New Roman" w:hAnsi="Times New Roman" w:cs="Times New Roman"/>
          <w:sz w:val="26"/>
          <w:szCs w:val="26"/>
        </w:rPr>
        <w:t xml:space="preserve">. </w:t>
      </w:r>
      <w:r w:rsidRPr="000A11C1">
        <w:rPr>
          <w:rFonts w:ascii="Times New Roman" w:hAnsi="Times New Roman" w:cs="Times New Roman"/>
          <w:b/>
          <w:i/>
          <w:sz w:val="26"/>
          <w:szCs w:val="26"/>
        </w:rPr>
        <w:t>Монопольное положение и тарифы ОАО «</w:t>
      </w:r>
      <w:proofErr w:type="spellStart"/>
      <w:r w:rsidRPr="000A11C1">
        <w:rPr>
          <w:rFonts w:ascii="Times New Roman" w:hAnsi="Times New Roman" w:cs="Times New Roman"/>
          <w:b/>
          <w:i/>
          <w:sz w:val="26"/>
          <w:szCs w:val="26"/>
        </w:rPr>
        <w:t>Сибпрпомжелдортранс</w:t>
      </w:r>
      <w:proofErr w:type="spellEnd"/>
      <w:r w:rsidRPr="000A11C1">
        <w:rPr>
          <w:rFonts w:ascii="Times New Roman" w:hAnsi="Times New Roman" w:cs="Times New Roman"/>
          <w:b/>
          <w:i/>
          <w:sz w:val="26"/>
          <w:szCs w:val="26"/>
        </w:rPr>
        <w:t>» в г. Барнауле.</w:t>
      </w:r>
    </w:p>
    <w:p w:rsidR="00507E6B" w:rsidRPr="00507E6B" w:rsidRDefault="00507E6B" w:rsidP="000A11C1">
      <w:pPr>
        <w:spacing w:after="0" w:line="240" w:lineRule="auto"/>
        <w:ind w:firstLine="851"/>
        <w:jc w:val="both"/>
        <w:rPr>
          <w:rFonts w:ascii="Times New Roman" w:eastAsia="Times New Roman" w:hAnsi="Times New Roman" w:cs="Times New Roman"/>
          <w:sz w:val="26"/>
          <w:szCs w:val="26"/>
          <w:lang w:eastAsia="ru-RU"/>
        </w:rPr>
      </w:pPr>
      <w:r w:rsidRPr="00D6227D">
        <w:rPr>
          <w:rFonts w:ascii="Times New Roman" w:hAnsi="Times New Roman" w:cs="Times New Roman"/>
          <w:b/>
          <w:sz w:val="26"/>
          <w:szCs w:val="26"/>
        </w:rPr>
        <w:t xml:space="preserve">Ответ: </w:t>
      </w:r>
      <w:proofErr w:type="gramStart"/>
      <w:r w:rsidRPr="00507E6B">
        <w:rPr>
          <w:rFonts w:ascii="Times New Roman" w:eastAsia="Times New Roman" w:hAnsi="Times New Roman" w:cs="Times New Roman"/>
          <w:sz w:val="26"/>
          <w:szCs w:val="26"/>
          <w:lang w:eastAsia="ru-RU"/>
        </w:rPr>
        <w:t xml:space="preserve">На основании части 1 статьи 10 Федерального закона от 26.07.2006 №135-ФЗ «О защите конкуренции» запрещаются действия (бездействие) занимающего доминирующее </w:t>
      </w:r>
      <w:hyperlink r:id="rId12" w:history="1">
        <w:r w:rsidRPr="00507E6B">
          <w:rPr>
            <w:rFonts w:ascii="Times New Roman" w:eastAsia="Times New Roman" w:hAnsi="Times New Roman" w:cs="Times New Roman"/>
            <w:sz w:val="26"/>
            <w:szCs w:val="26"/>
            <w:lang w:eastAsia="ru-RU"/>
          </w:rPr>
          <w:t>положение</w:t>
        </w:r>
      </w:hyperlink>
      <w:r w:rsidRPr="00507E6B">
        <w:rPr>
          <w:rFonts w:ascii="Times New Roman" w:eastAsia="Times New Roman" w:hAnsi="Times New Roman" w:cs="Times New Roman"/>
          <w:sz w:val="26"/>
          <w:szCs w:val="26"/>
          <w:lang w:eastAsia="ru-RU"/>
        </w:rP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установление монопольно высокой товара</w:t>
      </w:r>
      <w:proofErr w:type="gramEnd"/>
    </w:p>
    <w:p w:rsidR="00507E6B" w:rsidRPr="00507E6B" w:rsidRDefault="00507E6B" w:rsidP="0090689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07E6B">
        <w:rPr>
          <w:rFonts w:ascii="Times New Roman" w:eastAsia="Times New Roman" w:hAnsi="Times New Roman" w:cs="Times New Roman"/>
          <w:sz w:val="26"/>
          <w:szCs w:val="26"/>
          <w:lang w:eastAsia="ru-RU"/>
        </w:rPr>
        <w:t>Монопольно высокой ценой товара является цена, установленная занимающим доминирующее положение хозяйствующим субъектом, если эта цена соответствует критериям, указанным в части 1 статьи 6 Федерального закона от 26.07.2006 №135-ФЗ «О защите конкуренции».</w:t>
      </w:r>
    </w:p>
    <w:p w:rsidR="00507E6B" w:rsidRPr="00507E6B" w:rsidRDefault="00507E6B" w:rsidP="0090689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07E6B">
        <w:rPr>
          <w:rFonts w:ascii="Times New Roman" w:eastAsia="Times New Roman" w:hAnsi="Times New Roman" w:cs="Times New Roman"/>
          <w:sz w:val="26"/>
          <w:szCs w:val="26"/>
          <w:lang w:eastAsia="ru-RU"/>
        </w:rPr>
        <w:t xml:space="preserve">Вместе с тем, постановлением Правительства РФ от 07.03.1995 № 239 «О мерах по упорядочению государственного регулирования цен (тарифов)» утвержден перечень услуг транспортных, снабженческо-сбытовых и торговых организаций, по которым органам исполнительной власти субъектов российской федерации предоставляется право вводить государственное регулирование тарифов и надбавок. </w:t>
      </w:r>
    </w:p>
    <w:p w:rsidR="00507E6B" w:rsidRPr="00507E6B" w:rsidRDefault="00507E6B" w:rsidP="0090689F">
      <w:pPr>
        <w:tabs>
          <w:tab w:val="left" w:pos="567"/>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07E6B">
        <w:rPr>
          <w:rFonts w:ascii="Times New Roman" w:eastAsia="Times New Roman" w:hAnsi="Times New Roman" w:cs="Times New Roman"/>
          <w:sz w:val="26"/>
          <w:szCs w:val="26"/>
          <w:lang w:eastAsia="ru-RU"/>
        </w:rPr>
        <w:t>В указанный перечень включены транспортные услуги,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организационно-правовой формы, за исключением организаций федерального железнодорожного транспорта.</w:t>
      </w:r>
    </w:p>
    <w:p w:rsidR="00507E6B" w:rsidRPr="00507E6B" w:rsidRDefault="00507E6B" w:rsidP="0090689F">
      <w:pPr>
        <w:tabs>
          <w:tab w:val="left" w:pos="567"/>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07E6B">
        <w:rPr>
          <w:rFonts w:ascii="Times New Roman" w:eastAsia="Times New Roman" w:hAnsi="Times New Roman" w:cs="Times New Roman"/>
          <w:sz w:val="26"/>
          <w:szCs w:val="26"/>
          <w:lang w:eastAsia="ru-RU"/>
        </w:rPr>
        <w:t>В соответствии с указанным постановлением Управлением Алтайского края по государственному регулированию цен и тарифов принято решение от 07.06.2017 № 53 «Об утверждении предельных максимальных тарифов на транспортные услуги, оказываемы на подъездных железнодорожных путях акционерным обществом «</w:t>
      </w:r>
      <w:proofErr w:type="spellStart"/>
      <w:r w:rsidRPr="00507E6B">
        <w:rPr>
          <w:rFonts w:ascii="Times New Roman" w:eastAsia="Times New Roman" w:hAnsi="Times New Roman" w:cs="Times New Roman"/>
          <w:sz w:val="26"/>
          <w:szCs w:val="26"/>
          <w:lang w:eastAsia="ru-RU"/>
        </w:rPr>
        <w:t>Сибпромжелдортранс</w:t>
      </w:r>
      <w:proofErr w:type="spellEnd"/>
      <w:r w:rsidRPr="00507E6B">
        <w:rPr>
          <w:rFonts w:ascii="Times New Roman" w:eastAsia="Times New Roman" w:hAnsi="Times New Roman" w:cs="Times New Roman"/>
          <w:sz w:val="26"/>
          <w:szCs w:val="26"/>
          <w:lang w:eastAsia="ru-RU"/>
        </w:rPr>
        <w:t>» (Алтайское отделение)».</w:t>
      </w:r>
    </w:p>
    <w:p w:rsidR="00507E6B" w:rsidRPr="00507E6B" w:rsidRDefault="00507E6B" w:rsidP="0090689F">
      <w:pPr>
        <w:tabs>
          <w:tab w:val="left" w:pos="567"/>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07E6B">
        <w:rPr>
          <w:rFonts w:ascii="Times New Roman" w:eastAsia="Times New Roman" w:hAnsi="Times New Roman" w:cs="Times New Roman"/>
          <w:sz w:val="26"/>
          <w:szCs w:val="26"/>
          <w:lang w:eastAsia="ru-RU"/>
        </w:rPr>
        <w:t>Указанным решением установлены следующие тарифы с 01.01.2018г.: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4037"/>
        <w:gridCol w:w="1723"/>
        <w:gridCol w:w="3009"/>
      </w:tblGrid>
      <w:tr w:rsidR="00507E6B" w:rsidRPr="00507E6B" w:rsidTr="00F6450A">
        <w:trPr>
          <w:trHeight w:val="550"/>
          <w:jc w:val="center"/>
        </w:trPr>
        <w:tc>
          <w:tcPr>
            <w:tcW w:w="419" w:type="pct"/>
            <w:shd w:val="clear" w:color="auto" w:fill="auto"/>
            <w:vAlign w:val="center"/>
          </w:tcPr>
          <w:p w:rsidR="00507E6B" w:rsidRPr="00507E6B" w:rsidRDefault="00507E6B" w:rsidP="0090689F">
            <w:pPr>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r w:rsidRPr="00507E6B">
              <w:rPr>
                <w:rFonts w:ascii="Times New Roman" w:eastAsia="Times New Roman" w:hAnsi="Times New Roman" w:cs="Times New Roman"/>
                <w:sz w:val="26"/>
                <w:szCs w:val="26"/>
                <w:lang w:eastAsia="ru-RU"/>
              </w:rPr>
              <w:t xml:space="preserve">№ </w:t>
            </w:r>
            <w:proofErr w:type="gramStart"/>
            <w:r w:rsidRPr="00507E6B">
              <w:rPr>
                <w:rFonts w:ascii="Times New Roman" w:eastAsia="Times New Roman" w:hAnsi="Times New Roman" w:cs="Times New Roman"/>
                <w:sz w:val="26"/>
                <w:szCs w:val="26"/>
                <w:lang w:eastAsia="ru-RU"/>
              </w:rPr>
              <w:t>п</w:t>
            </w:r>
            <w:proofErr w:type="gramEnd"/>
            <w:r w:rsidRPr="00507E6B">
              <w:rPr>
                <w:rFonts w:ascii="Times New Roman" w:eastAsia="Times New Roman" w:hAnsi="Times New Roman" w:cs="Times New Roman"/>
                <w:sz w:val="26"/>
                <w:szCs w:val="26"/>
                <w:lang w:eastAsia="ru-RU"/>
              </w:rPr>
              <w:t>/п</w:t>
            </w:r>
          </w:p>
        </w:tc>
        <w:tc>
          <w:tcPr>
            <w:tcW w:w="2109" w:type="pct"/>
            <w:shd w:val="clear" w:color="auto" w:fill="auto"/>
            <w:vAlign w:val="center"/>
          </w:tcPr>
          <w:p w:rsidR="00507E6B" w:rsidRPr="00507E6B" w:rsidRDefault="00507E6B" w:rsidP="0090689F">
            <w:pPr>
              <w:tabs>
                <w:tab w:val="left" w:pos="567"/>
              </w:tabs>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r w:rsidRPr="00507E6B">
              <w:rPr>
                <w:rFonts w:ascii="Times New Roman" w:eastAsia="Times New Roman" w:hAnsi="Times New Roman" w:cs="Times New Roman"/>
                <w:sz w:val="26"/>
                <w:szCs w:val="26"/>
                <w:lang w:eastAsia="ru-RU"/>
              </w:rPr>
              <w:t>Наименование услуг</w:t>
            </w:r>
          </w:p>
        </w:tc>
        <w:tc>
          <w:tcPr>
            <w:tcW w:w="900" w:type="pct"/>
            <w:shd w:val="clear" w:color="auto" w:fill="auto"/>
            <w:vAlign w:val="center"/>
          </w:tcPr>
          <w:p w:rsidR="00507E6B" w:rsidRPr="00507E6B" w:rsidRDefault="00507E6B" w:rsidP="0090689F">
            <w:pPr>
              <w:tabs>
                <w:tab w:val="left" w:pos="567"/>
              </w:tabs>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r w:rsidRPr="00507E6B">
              <w:rPr>
                <w:rFonts w:ascii="Times New Roman" w:eastAsia="Times New Roman" w:hAnsi="Times New Roman" w:cs="Times New Roman"/>
                <w:sz w:val="26"/>
                <w:szCs w:val="26"/>
                <w:lang w:eastAsia="ru-RU"/>
              </w:rPr>
              <w:t>Ед. изм.</w:t>
            </w:r>
          </w:p>
        </w:tc>
        <w:tc>
          <w:tcPr>
            <w:tcW w:w="1572" w:type="pct"/>
            <w:shd w:val="clear" w:color="auto" w:fill="auto"/>
            <w:vAlign w:val="center"/>
          </w:tcPr>
          <w:p w:rsidR="00507E6B" w:rsidRPr="00507E6B" w:rsidRDefault="00507E6B" w:rsidP="0090689F">
            <w:pPr>
              <w:tabs>
                <w:tab w:val="left" w:pos="567"/>
              </w:tabs>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r w:rsidRPr="00507E6B">
              <w:rPr>
                <w:rFonts w:ascii="Times New Roman" w:eastAsia="Times New Roman" w:hAnsi="Times New Roman" w:cs="Times New Roman"/>
                <w:sz w:val="26"/>
                <w:szCs w:val="26"/>
                <w:lang w:eastAsia="ru-RU"/>
              </w:rPr>
              <w:t>Тариф (без НДС)</w:t>
            </w:r>
          </w:p>
        </w:tc>
      </w:tr>
      <w:tr w:rsidR="00507E6B" w:rsidRPr="00507E6B" w:rsidTr="00F6450A">
        <w:trPr>
          <w:trHeight w:val="268"/>
          <w:jc w:val="center"/>
        </w:trPr>
        <w:tc>
          <w:tcPr>
            <w:tcW w:w="419" w:type="pct"/>
            <w:shd w:val="clear" w:color="auto" w:fill="auto"/>
            <w:vAlign w:val="center"/>
          </w:tcPr>
          <w:p w:rsidR="00507E6B" w:rsidRPr="00507E6B" w:rsidRDefault="00507E6B" w:rsidP="0090689F">
            <w:pPr>
              <w:numPr>
                <w:ilvl w:val="0"/>
                <w:numId w:val="2"/>
              </w:numPr>
              <w:autoSpaceDE w:val="0"/>
              <w:autoSpaceDN w:val="0"/>
              <w:adjustRightInd w:val="0"/>
              <w:spacing w:after="0" w:line="240" w:lineRule="auto"/>
              <w:ind w:left="0" w:firstLine="851"/>
              <w:jc w:val="center"/>
              <w:rPr>
                <w:rFonts w:ascii="Times New Roman" w:eastAsia="Times New Roman" w:hAnsi="Times New Roman" w:cs="Times New Roman"/>
                <w:sz w:val="26"/>
                <w:szCs w:val="26"/>
                <w:lang w:eastAsia="ru-RU"/>
              </w:rPr>
            </w:pPr>
          </w:p>
        </w:tc>
        <w:tc>
          <w:tcPr>
            <w:tcW w:w="2109" w:type="pct"/>
            <w:shd w:val="clear" w:color="auto" w:fill="auto"/>
            <w:vAlign w:val="center"/>
          </w:tcPr>
          <w:p w:rsidR="00507E6B" w:rsidRPr="00507E6B" w:rsidRDefault="00507E6B" w:rsidP="0090689F">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r w:rsidRPr="00507E6B">
              <w:rPr>
                <w:rFonts w:ascii="Times New Roman" w:eastAsia="Times New Roman" w:hAnsi="Times New Roman" w:cs="Times New Roman"/>
                <w:sz w:val="26"/>
                <w:szCs w:val="26"/>
                <w:lang w:eastAsia="ru-RU"/>
              </w:rPr>
              <w:t>Подача и уборка вагонов</w:t>
            </w:r>
          </w:p>
        </w:tc>
        <w:tc>
          <w:tcPr>
            <w:tcW w:w="900" w:type="pct"/>
            <w:shd w:val="clear" w:color="auto" w:fill="auto"/>
            <w:vAlign w:val="center"/>
          </w:tcPr>
          <w:p w:rsidR="00507E6B" w:rsidRPr="00507E6B" w:rsidRDefault="00507E6B" w:rsidP="0090689F">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r w:rsidRPr="00507E6B">
              <w:rPr>
                <w:rFonts w:ascii="Times New Roman" w:eastAsia="Times New Roman" w:hAnsi="Times New Roman" w:cs="Times New Roman"/>
                <w:sz w:val="26"/>
                <w:szCs w:val="26"/>
                <w:lang w:eastAsia="ru-RU"/>
              </w:rPr>
              <w:t>руб./</w:t>
            </w:r>
            <w:proofErr w:type="spellStart"/>
            <w:r w:rsidRPr="00507E6B">
              <w:rPr>
                <w:rFonts w:ascii="Times New Roman" w:eastAsia="Times New Roman" w:hAnsi="Times New Roman" w:cs="Times New Roman"/>
                <w:sz w:val="26"/>
                <w:szCs w:val="26"/>
                <w:lang w:eastAsia="ru-RU"/>
              </w:rPr>
              <w:t>тн</w:t>
            </w:r>
            <w:proofErr w:type="spellEnd"/>
          </w:p>
        </w:tc>
        <w:tc>
          <w:tcPr>
            <w:tcW w:w="1572" w:type="pct"/>
            <w:shd w:val="clear" w:color="auto" w:fill="auto"/>
            <w:vAlign w:val="center"/>
          </w:tcPr>
          <w:p w:rsidR="00507E6B" w:rsidRPr="00507E6B" w:rsidRDefault="00507E6B" w:rsidP="0090689F">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r w:rsidRPr="00507E6B">
              <w:rPr>
                <w:rFonts w:ascii="Times New Roman" w:eastAsia="Times New Roman" w:hAnsi="Times New Roman" w:cs="Times New Roman"/>
                <w:sz w:val="26"/>
                <w:szCs w:val="26"/>
                <w:lang w:eastAsia="ru-RU"/>
              </w:rPr>
              <w:t>166,09</w:t>
            </w:r>
          </w:p>
        </w:tc>
      </w:tr>
      <w:tr w:rsidR="00507E6B" w:rsidRPr="00507E6B" w:rsidTr="00F6450A">
        <w:trPr>
          <w:trHeight w:val="268"/>
          <w:jc w:val="center"/>
        </w:trPr>
        <w:tc>
          <w:tcPr>
            <w:tcW w:w="419" w:type="pct"/>
            <w:shd w:val="clear" w:color="auto" w:fill="auto"/>
            <w:vAlign w:val="center"/>
          </w:tcPr>
          <w:p w:rsidR="00507E6B" w:rsidRPr="00507E6B" w:rsidRDefault="00507E6B" w:rsidP="0090689F">
            <w:pPr>
              <w:numPr>
                <w:ilvl w:val="0"/>
                <w:numId w:val="2"/>
              </w:numPr>
              <w:autoSpaceDE w:val="0"/>
              <w:autoSpaceDN w:val="0"/>
              <w:adjustRightInd w:val="0"/>
              <w:spacing w:after="0" w:line="240" w:lineRule="auto"/>
              <w:ind w:left="0" w:firstLine="851"/>
              <w:jc w:val="center"/>
              <w:rPr>
                <w:rFonts w:ascii="Times New Roman" w:eastAsia="Times New Roman" w:hAnsi="Times New Roman" w:cs="Times New Roman"/>
                <w:sz w:val="26"/>
                <w:szCs w:val="26"/>
                <w:lang w:eastAsia="ru-RU"/>
              </w:rPr>
            </w:pPr>
          </w:p>
        </w:tc>
        <w:tc>
          <w:tcPr>
            <w:tcW w:w="2109" w:type="pct"/>
            <w:shd w:val="clear" w:color="auto" w:fill="auto"/>
            <w:vAlign w:val="center"/>
          </w:tcPr>
          <w:p w:rsidR="00507E6B" w:rsidRPr="00507E6B" w:rsidRDefault="00507E6B" w:rsidP="0090689F">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r w:rsidRPr="00507E6B">
              <w:rPr>
                <w:rFonts w:ascii="Times New Roman" w:eastAsia="Times New Roman" w:hAnsi="Times New Roman" w:cs="Times New Roman"/>
                <w:sz w:val="26"/>
                <w:szCs w:val="26"/>
                <w:lang w:eastAsia="ru-RU"/>
              </w:rPr>
              <w:t>Маневровая работа с вагонами по заявке грузополучателя</w:t>
            </w:r>
          </w:p>
        </w:tc>
        <w:tc>
          <w:tcPr>
            <w:tcW w:w="900" w:type="pct"/>
            <w:shd w:val="clear" w:color="auto" w:fill="auto"/>
            <w:vAlign w:val="center"/>
          </w:tcPr>
          <w:p w:rsidR="00507E6B" w:rsidRPr="00507E6B" w:rsidRDefault="00507E6B" w:rsidP="0090689F">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r w:rsidRPr="00507E6B">
              <w:rPr>
                <w:rFonts w:ascii="Times New Roman" w:eastAsia="Times New Roman" w:hAnsi="Times New Roman" w:cs="Times New Roman"/>
                <w:sz w:val="26"/>
                <w:szCs w:val="26"/>
                <w:lang w:eastAsia="ru-RU"/>
              </w:rPr>
              <w:t>руб./час</w:t>
            </w:r>
          </w:p>
        </w:tc>
        <w:tc>
          <w:tcPr>
            <w:tcW w:w="1572" w:type="pct"/>
            <w:shd w:val="clear" w:color="auto" w:fill="auto"/>
            <w:vAlign w:val="center"/>
          </w:tcPr>
          <w:p w:rsidR="00507E6B" w:rsidRPr="00507E6B" w:rsidRDefault="00507E6B" w:rsidP="0090689F">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r w:rsidRPr="00507E6B">
              <w:rPr>
                <w:rFonts w:ascii="Times New Roman" w:eastAsia="Times New Roman" w:hAnsi="Times New Roman" w:cs="Times New Roman"/>
                <w:sz w:val="26"/>
                <w:szCs w:val="26"/>
                <w:lang w:eastAsia="ru-RU"/>
              </w:rPr>
              <w:t>4616,98</w:t>
            </w:r>
          </w:p>
        </w:tc>
      </w:tr>
      <w:tr w:rsidR="00507E6B" w:rsidRPr="00507E6B" w:rsidTr="00F6450A">
        <w:trPr>
          <w:trHeight w:val="268"/>
          <w:jc w:val="center"/>
        </w:trPr>
        <w:tc>
          <w:tcPr>
            <w:tcW w:w="419" w:type="pct"/>
            <w:shd w:val="clear" w:color="auto" w:fill="auto"/>
            <w:vAlign w:val="center"/>
          </w:tcPr>
          <w:p w:rsidR="00507E6B" w:rsidRPr="00507E6B" w:rsidRDefault="00507E6B" w:rsidP="0090689F">
            <w:pPr>
              <w:numPr>
                <w:ilvl w:val="0"/>
                <w:numId w:val="2"/>
              </w:numPr>
              <w:autoSpaceDE w:val="0"/>
              <w:autoSpaceDN w:val="0"/>
              <w:adjustRightInd w:val="0"/>
              <w:spacing w:after="0" w:line="240" w:lineRule="auto"/>
              <w:ind w:left="0" w:firstLine="851"/>
              <w:jc w:val="center"/>
              <w:rPr>
                <w:rFonts w:ascii="Times New Roman" w:eastAsia="Times New Roman" w:hAnsi="Times New Roman" w:cs="Times New Roman"/>
                <w:sz w:val="26"/>
                <w:szCs w:val="26"/>
                <w:lang w:eastAsia="ru-RU"/>
              </w:rPr>
            </w:pPr>
          </w:p>
        </w:tc>
        <w:tc>
          <w:tcPr>
            <w:tcW w:w="2109" w:type="pct"/>
            <w:shd w:val="clear" w:color="auto" w:fill="auto"/>
            <w:vAlign w:val="center"/>
          </w:tcPr>
          <w:p w:rsidR="00507E6B" w:rsidRPr="00507E6B" w:rsidRDefault="00507E6B" w:rsidP="0090689F">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r w:rsidRPr="00507E6B">
              <w:rPr>
                <w:rFonts w:ascii="Times New Roman" w:eastAsia="Times New Roman" w:hAnsi="Times New Roman" w:cs="Times New Roman"/>
                <w:sz w:val="26"/>
                <w:szCs w:val="26"/>
                <w:lang w:eastAsia="ru-RU"/>
              </w:rPr>
              <w:t>Взвешивание по заявке грузополучателя</w:t>
            </w:r>
          </w:p>
        </w:tc>
        <w:tc>
          <w:tcPr>
            <w:tcW w:w="900" w:type="pct"/>
            <w:shd w:val="clear" w:color="auto" w:fill="auto"/>
            <w:vAlign w:val="center"/>
          </w:tcPr>
          <w:p w:rsidR="00507E6B" w:rsidRPr="00507E6B" w:rsidRDefault="00507E6B" w:rsidP="0090689F">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r w:rsidRPr="00507E6B">
              <w:rPr>
                <w:rFonts w:ascii="Times New Roman" w:eastAsia="Times New Roman" w:hAnsi="Times New Roman" w:cs="Times New Roman"/>
                <w:sz w:val="26"/>
                <w:szCs w:val="26"/>
                <w:lang w:eastAsia="ru-RU"/>
              </w:rPr>
              <w:t>руб./ваг.</w:t>
            </w:r>
          </w:p>
        </w:tc>
        <w:tc>
          <w:tcPr>
            <w:tcW w:w="1572" w:type="pct"/>
            <w:shd w:val="clear" w:color="auto" w:fill="auto"/>
            <w:vAlign w:val="center"/>
          </w:tcPr>
          <w:p w:rsidR="00507E6B" w:rsidRPr="00507E6B" w:rsidRDefault="00507E6B" w:rsidP="0090689F">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r w:rsidRPr="00507E6B">
              <w:rPr>
                <w:rFonts w:ascii="Times New Roman" w:eastAsia="Times New Roman" w:hAnsi="Times New Roman" w:cs="Times New Roman"/>
                <w:sz w:val="26"/>
                <w:szCs w:val="26"/>
                <w:lang w:eastAsia="ru-RU"/>
              </w:rPr>
              <w:t>98,07</w:t>
            </w:r>
          </w:p>
        </w:tc>
      </w:tr>
      <w:tr w:rsidR="00507E6B" w:rsidRPr="00507E6B" w:rsidTr="00F6450A">
        <w:trPr>
          <w:trHeight w:val="268"/>
          <w:jc w:val="center"/>
        </w:trPr>
        <w:tc>
          <w:tcPr>
            <w:tcW w:w="419" w:type="pct"/>
            <w:shd w:val="clear" w:color="auto" w:fill="auto"/>
            <w:vAlign w:val="center"/>
          </w:tcPr>
          <w:p w:rsidR="00507E6B" w:rsidRPr="00507E6B" w:rsidRDefault="00507E6B" w:rsidP="0090689F">
            <w:pPr>
              <w:numPr>
                <w:ilvl w:val="0"/>
                <w:numId w:val="2"/>
              </w:numPr>
              <w:autoSpaceDE w:val="0"/>
              <w:autoSpaceDN w:val="0"/>
              <w:adjustRightInd w:val="0"/>
              <w:spacing w:after="0" w:line="240" w:lineRule="auto"/>
              <w:ind w:left="0" w:firstLine="851"/>
              <w:jc w:val="center"/>
              <w:rPr>
                <w:rFonts w:ascii="Times New Roman" w:eastAsia="Times New Roman" w:hAnsi="Times New Roman" w:cs="Times New Roman"/>
                <w:sz w:val="26"/>
                <w:szCs w:val="26"/>
                <w:lang w:eastAsia="ru-RU"/>
              </w:rPr>
            </w:pPr>
          </w:p>
        </w:tc>
        <w:tc>
          <w:tcPr>
            <w:tcW w:w="2109" w:type="pct"/>
            <w:shd w:val="clear" w:color="auto" w:fill="auto"/>
            <w:vAlign w:val="center"/>
          </w:tcPr>
          <w:p w:rsidR="00507E6B" w:rsidRPr="00507E6B" w:rsidRDefault="00507E6B" w:rsidP="0090689F">
            <w:pPr>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r w:rsidRPr="00507E6B">
              <w:rPr>
                <w:rFonts w:ascii="Times New Roman" w:eastAsia="Times New Roman" w:hAnsi="Times New Roman" w:cs="Times New Roman"/>
                <w:sz w:val="26"/>
                <w:szCs w:val="26"/>
                <w:lang w:eastAsia="ru-RU"/>
              </w:rPr>
              <w:t>Переадресовка вагонов по заявке грузополучателя</w:t>
            </w:r>
          </w:p>
        </w:tc>
        <w:tc>
          <w:tcPr>
            <w:tcW w:w="900" w:type="pct"/>
            <w:shd w:val="clear" w:color="auto" w:fill="auto"/>
            <w:vAlign w:val="center"/>
          </w:tcPr>
          <w:p w:rsidR="00507E6B" w:rsidRPr="00507E6B" w:rsidRDefault="00507E6B" w:rsidP="0090689F">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r w:rsidRPr="00507E6B">
              <w:rPr>
                <w:rFonts w:ascii="Times New Roman" w:eastAsia="Times New Roman" w:hAnsi="Times New Roman" w:cs="Times New Roman"/>
                <w:sz w:val="26"/>
                <w:szCs w:val="26"/>
                <w:lang w:eastAsia="ru-RU"/>
              </w:rPr>
              <w:t>руб./ваг.</w:t>
            </w:r>
          </w:p>
        </w:tc>
        <w:tc>
          <w:tcPr>
            <w:tcW w:w="1572" w:type="pct"/>
            <w:shd w:val="clear" w:color="auto" w:fill="auto"/>
            <w:vAlign w:val="center"/>
          </w:tcPr>
          <w:p w:rsidR="00507E6B" w:rsidRPr="00507E6B" w:rsidRDefault="00507E6B" w:rsidP="0090689F">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r w:rsidRPr="00507E6B">
              <w:rPr>
                <w:rFonts w:ascii="Times New Roman" w:eastAsia="Times New Roman" w:hAnsi="Times New Roman" w:cs="Times New Roman"/>
                <w:sz w:val="26"/>
                <w:szCs w:val="26"/>
                <w:lang w:eastAsia="ru-RU"/>
              </w:rPr>
              <w:t>5466,97</w:t>
            </w:r>
          </w:p>
        </w:tc>
      </w:tr>
    </w:tbl>
    <w:p w:rsidR="00507E6B" w:rsidRPr="00507E6B" w:rsidRDefault="00507E6B" w:rsidP="0090689F">
      <w:pPr>
        <w:tabs>
          <w:tab w:val="left" w:pos="567"/>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507E6B">
        <w:rPr>
          <w:rFonts w:ascii="Times New Roman" w:eastAsia="Times New Roman" w:hAnsi="Times New Roman" w:cs="Times New Roman"/>
          <w:sz w:val="26"/>
          <w:szCs w:val="26"/>
          <w:lang w:eastAsia="ru-RU"/>
        </w:rPr>
        <w:t>Таким образом, применение акционерным обществом «</w:t>
      </w:r>
      <w:proofErr w:type="spellStart"/>
      <w:r w:rsidRPr="00507E6B">
        <w:rPr>
          <w:rFonts w:ascii="Times New Roman" w:eastAsia="Times New Roman" w:hAnsi="Times New Roman" w:cs="Times New Roman"/>
          <w:sz w:val="26"/>
          <w:szCs w:val="26"/>
          <w:lang w:eastAsia="ru-RU"/>
        </w:rPr>
        <w:t>Сибпромжелдортранс</w:t>
      </w:r>
      <w:proofErr w:type="spellEnd"/>
      <w:r w:rsidRPr="00507E6B">
        <w:rPr>
          <w:rFonts w:ascii="Times New Roman" w:eastAsia="Times New Roman" w:hAnsi="Times New Roman" w:cs="Times New Roman"/>
          <w:sz w:val="26"/>
          <w:szCs w:val="26"/>
          <w:lang w:eastAsia="ru-RU"/>
        </w:rPr>
        <w:t>» (Алтайским отделением) тарифов, установленных регулирующим органом, не может образовывать состав нарушения антимонопольного законодательства.</w:t>
      </w:r>
    </w:p>
    <w:p w:rsidR="003461C1" w:rsidRPr="00D6227D" w:rsidRDefault="003461C1" w:rsidP="0090689F">
      <w:pPr>
        <w:spacing w:after="0" w:line="240" w:lineRule="auto"/>
        <w:ind w:firstLine="851"/>
        <w:jc w:val="both"/>
        <w:rPr>
          <w:rFonts w:ascii="Times New Roman" w:hAnsi="Times New Roman" w:cs="Times New Roman"/>
          <w:sz w:val="26"/>
          <w:szCs w:val="26"/>
        </w:rPr>
      </w:pPr>
    </w:p>
    <w:p w:rsidR="003461C1" w:rsidRPr="000A11C1" w:rsidRDefault="003461C1" w:rsidP="0090689F">
      <w:pPr>
        <w:spacing w:after="0" w:line="240" w:lineRule="auto"/>
        <w:ind w:firstLine="851"/>
        <w:jc w:val="both"/>
        <w:rPr>
          <w:rFonts w:ascii="Times New Roman" w:hAnsi="Times New Roman" w:cs="Times New Roman"/>
          <w:b/>
          <w:i/>
          <w:sz w:val="26"/>
          <w:szCs w:val="26"/>
        </w:rPr>
      </w:pPr>
      <w:r w:rsidRPr="00D6227D">
        <w:rPr>
          <w:rFonts w:ascii="Times New Roman" w:hAnsi="Times New Roman" w:cs="Times New Roman"/>
          <w:b/>
          <w:sz w:val="26"/>
          <w:szCs w:val="26"/>
        </w:rPr>
        <w:t>17 вопрос</w:t>
      </w:r>
      <w:r w:rsidRPr="00D6227D">
        <w:rPr>
          <w:rFonts w:ascii="Times New Roman" w:hAnsi="Times New Roman" w:cs="Times New Roman"/>
          <w:sz w:val="26"/>
          <w:szCs w:val="26"/>
        </w:rPr>
        <w:t xml:space="preserve">. </w:t>
      </w:r>
      <w:r w:rsidRPr="000A11C1">
        <w:rPr>
          <w:rFonts w:ascii="Times New Roman" w:hAnsi="Times New Roman" w:cs="Times New Roman"/>
          <w:b/>
          <w:i/>
          <w:sz w:val="26"/>
          <w:szCs w:val="26"/>
        </w:rPr>
        <w:t xml:space="preserve">Действие </w:t>
      </w:r>
      <w:proofErr w:type="spellStart"/>
      <w:r w:rsidRPr="000A11C1">
        <w:rPr>
          <w:rFonts w:ascii="Times New Roman" w:hAnsi="Times New Roman" w:cs="Times New Roman"/>
          <w:b/>
          <w:i/>
          <w:sz w:val="26"/>
          <w:szCs w:val="26"/>
        </w:rPr>
        <w:t>Ростехнадзора</w:t>
      </w:r>
      <w:proofErr w:type="spellEnd"/>
      <w:r w:rsidRPr="000A11C1">
        <w:rPr>
          <w:rFonts w:ascii="Times New Roman" w:hAnsi="Times New Roman" w:cs="Times New Roman"/>
          <w:b/>
          <w:i/>
          <w:sz w:val="26"/>
          <w:szCs w:val="26"/>
        </w:rPr>
        <w:t xml:space="preserve"> в части неправомерного требования проведения экспертизы для субъектов МСБ при подключении к сетям газоснабжения.</w:t>
      </w:r>
    </w:p>
    <w:p w:rsidR="00F23FED" w:rsidRPr="00D6227D" w:rsidRDefault="00F23FED" w:rsidP="0090689F">
      <w:pPr>
        <w:spacing w:after="0" w:line="240" w:lineRule="auto"/>
        <w:ind w:firstLine="851"/>
        <w:jc w:val="both"/>
        <w:rPr>
          <w:rFonts w:ascii="Times New Roman" w:eastAsia="Times New Roman" w:hAnsi="Times New Roman" w:cs="Times New Roman"/>
          <w:color w:val="000000"/>
          <w:sz w:val="26"/>
          <w:szCs w:val="26"/>
          <w:lang w:eastAsia="ru-RU"/>
        </w:rPr>
      </w:pPr>
      <w:r w:rsidRPr="00D6227D">
        <w:rPr>
          <w:rFonts w:ascii="Times New Roman" w:hAnsi="Times New Roman" w:cs="Times New Roman"/>
          <w:b/>
          <w:i/>
          <w:sz w:val="26"/>
          <w:szCs w:val="26"/>
        </w:rPr>
        <w:t>Ответ</w:t>
      </w:r>
      <w:r w:rsidRPr="00D6227D">
        <w:rPr>
          <w:rFonts w:ascii="Times New Roman" w:hAnsi="Times New Roman" w:cs="Times New Roman"/>
          <w:sz w:val="26"/>
          <w:szCs w:val="26"/>
        </w:rPr>
        <w:t xml:space="preserve">: </w:t>
      </w:r>
      <w:r w:rsidRPr="00D6227D">
        <w:rPr>
          <w:rFonts w:ascii="Times New Roman" w:eastAsia="Times New Roman" w:hAnsi="Times New Roman" w:cs="Times New Roman"/>
          <w:color w:val="000000"/>
          <w:sz w:val="26"/>
          <w:szCs w:val="26"/>
          <w:lang w:eastAsia="ru-RU"/>
        </w:rPr>
        <w:t>Согласно части 3</w:t>
      </w:r>
      <w:bookmarkStart w:id="0" w:name="_GoBack"/>
      <w:bookmarkEnd w:id="0"/>
      <w:r w:rsidRPr="00D6227D">
        <w:rPr>
          <w:rFonts w:ascii="Times New Roman" w:eastAsia="Times New Roman" w:hAnsi="Times New Roman" w:cs="Times New Roman"/>
          <w:color w:val="000000"/>
          <w:sz w:val="26"/>
          <w:szCs w:val="26"/>
          <w:lang w:eastAsia="ru-RU"/>
        </w:rPr>
        <w:t xml:space="preserve"> статьи 49 Градостроительного кодекса РФ экспертиза не проводится в отношении проектной документации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F23FED" w:rsidRPr="00D6227D" w:rsidRDefault="00F23FED" w:rsidP="0090689F">
      <w:pPr>
        <w:spacing w:after="0" w:line="240" w:lineRule="auto"/>
        <w:ind w:firstLine="851"/>
        <w:jc w:val="both"/>
        <w:rPr>
          <w:rFonts w:ascii="Times New Roman" w:eastAsia="Times New Roman" w:hAnsi="Times New Roman" w:cs="Times New Roman"/>
          <w:color w:val="000000"/>
          <w:sz w:val="26"/>
          <w:szCs w:val="26"/>
          <w:lang w:eastAsia="ru-RU"/>
        </w:rPr>
      </w:pPr>
      <w:r w:rsidRPr="00D6227D">
        <w:rPr>
          <w:rFonts w:ascii="Times New Roman" w:eastAsia="Times New Roman" w:hAnsi="Times New Roman" w:cs="Times New Roman"/>
          <w:color w:val="000000"/>
          <w:sz w:val="26"/>
          <w:szCs w:val="26"/>
          <w:lang w:eastAsia="ru-RU"/>
        </w:rPr>
        <w:t>Случаи, когда не требуется выдача разрешения на строительство, определены в части 17 статьи 51 Градостроительного кодекса РФ, в том числе,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F23FED" w:rsidRPr="00D6227D" w:rsidRDefault="00F23FED" w:rsidP="0090689F">
      <w:pPr>
        <w:spacing w:after="0" w:line="240" w:lineRule="auto"/>
        <w:ind w:firstLine="851"/>
        <w:jc w:val="both"/>
        <w:rPr>
          <w:rFonts w:ascii="Times New Roman" w:eastAsia="Times New Roman" w:hAnsi="Times New Roman" w:cs="Times New Roman"/>
          <w:color w:val="000000"/>
          <w:sz w:val="26"/>
          <w:szCs w:val="26"/>
          <w:lang w:eastAsia="ru-RU"/>
        </w:rPr>
      </w:pPr>
      <w:r w:rsidRPr="00D6227D">
        <w:rPr>
          <w:rFonts w:ascii="Times New Roman" w:eastAsia="Times New Roman" w:hAnsi="Times New Roman" w:cs="Times New Roman"/>
          <w:color w:val="000000"/>
          <w:sz w:val="26"/>
          <w:szCs w:val="26"/>
          <w:lang w:eastAsia="ru-RU"/>
        </w:rPr>
        <w:t xml:space="preserve">В соответствии с частью 5 статьи 44 Закона Алтайского края от 29.12.2009 № 120-ЗС (ред. от 05.04.2016) «О градостроительной деятельности на территории Алтайского края» выдача разрешения на строительство не требуется, в том числе в случаях, строительства объектов инженерной инфраструктуры в границах земельного участка, предоставленного для строительства объекта капитального строительства; строительства или реконструкции газопроводов давлением до 0,6 </w:t>
      </w:r>
      <w:proofErr w:type="spellStart"/>
      <w:r w:rsidRPr="00D6227D">
        <w:rPr>
          <w:rFonts w:ascii="Times New Roman" w:eastAsia="Times New Roman" w:hAnsi="Times New Roman" w:cs="Times New Roman"/>
          <w:color w:val="000000"/>
          <w:sz w:val="26"/>
          <w:szCs w:val="26"/>
          <w:lang w:eastAsia="ru-RU"/>
        </w:rPr>
        <w:t>мегапаскаля</w:t>
      </w:r>
      <w:proofErr w:type="spellEnd"/>
      <w:r w:rsidRPr="00D6227D">
        <w:rPr>
          <w:rFonts w:ascii="Times New Roman" w:eastAsia="Times New Roman" w:hAnsi="Times New Roman" w:cs="Times New Roman"/>
          <w:color w:val="000000"/>
          <w:sz w:val="26"/>
          <w:szCs w:val="26"/>
          <w:lang w:eastAsia="ru-RU"/>
        </w:rPr>
        <w:t xml:space="preserve"> включительно, а также их наземных и подземных частей и сооружений, технологически необходимых для их использования.</w:t>
      </w:r>
    </w:p>
    <w:p w:rsidR="00F23FED" w:rsidRPr="00D6227D" w:rsidRDefault="00F23FED" w:rsidP="0090689F">
      <w:pPr>
        <w:spacing w:after="0" w:line="240" w:lineRule="auto"/>
        <w:ind w:firstLine="851"/>
        <w:jc w:val="both"/>
        <w:rPr>
          <w:rFonts w:ascii="Times New Roman" w:eastAsia="Times New Roman" w:hAnsi="Times New Roman" w:cs="Times New Roman"/>
          <w:color w:val="000000"/>
          <w:sz w:val="26"/>
          <w:szCs w:val="26"/>
          <w:lang w:eastAsia="ru-RU"/>
        </w:rPr>
      </w:pPr>
      <w:proofErr w:type="gramStart"/>
      <w:r w:rsidRPr="00D6227D">
        <w:rPr>
          <w:rFonts w:ascii="Times New Roman" w:eastAsia="Times New Roman" w:hAnsi="Times New Roman" w:cs="Times New Roman"/>
          <w:color w:val="000000"/>
          <w:sz w:val="26"/>
          <w:szCs w:val="26"/>
          <w:lang w:eastAsia="ru-RU"/>
        </w:rPr>
        <w:t xml:space="preserve">Таким образом, получение разрешения на строительство и проведение экспертизы проектной документации не требуется в случае строительства линейного объекта – газопровод давлением до 0,6 </w:t>
      </w:r>
      <w:proofErr w:type="spellStart"/>
      <w:r w:rsidRPr="00D6227D">
        <w:rPr>
          <w:rFonts w:ascii="Times New Roman" w:eastAsia="Times New Roman" w:hAnsi="Times New Roman" w:cs="Times New Roman"/>
          <w:color w:val="000000"/>
          <w:sz w:val="26"/>
          <w:szCs w:val="26"/>
          <w:lang w:eastAsia="ru-RU"/>
        </w:rPr>
        <w:t>мегапаскалей</w:t>
      </w:r>
      <w:proofErr w:type="spellEnd"/>
      <w:r w:rsidRPr="00D6227D">
        <w:rPr>
          <w:rFonts w:ascii="Times New Roman" w:eastAsia="Times New Roman" w:hAnsi="Times New Roman" w:cs="Times New Roman"/>
          <w:color w:val="000000"/>
          <w:sz w:val="26"/>
          <w:szCs w:val="26"/>
          <w:lang w:eastAsia="ru-RU"/>
        </w:rPr>
        <w:t xml:space="preserve"> относящихся к сети газораспределения – единый производственно-технологический комплекс, включающий в себя наружные газопроводы, сооружения, технические и технологические устройства, расположенные на наружных газопроводах, и предназначенных для транспортировки природного газа от точки присоединения к распределительному газопроводу до отключающего устройства, расположенного</w:t>
      </w:r>
      <w:proofErr w:type="gramEnd"/>
      <w:r w:rsidRPr="00D6227D">
        <w:rPr>
          <w:rFonts w:ascii="Times New Roman" w:eastAsia="Times New Roman" w:hAnsi="Times New Roman" w:cs="Times New Roman"/>
          <w:color w:val="000000"/>
          <w:sz w:val="26"/>
          <w:szCs w:val="26"/>
          <w:lang w:eastAsia="ru-RU"/>
        </w:rPr>
        <w:t xml:space="preserve"> на границе сети газораспределения и сети </w:t>
      </w:r>
      <w:proofErr w:type="spellStart"/>
      <w:r w:rsidRPr="00D6227D">
        <w:rPr>
          <w:rFonts w:ascii="Times New Roman" w:eastAsia="Times New Roman" w:hAnsi="Times New Roman" w:cs="Times New Roman"/>
          <w:color w:val="000000"/>
          <w:sz w:val="26"/>
          <w:szCs w:val="26"/>
          <w:lang w:eastAsia="ru-RU"/>
        </w:rPr>
        <w:t>газопотребления</w:t>
      </w:r>
      <w:proofErr w:type="spellEnd"/>
      <w:r w:rsidRPr="00D6227D">
        <w:rPr>
          <w:rFonts w:ascii="Times New Roman" w:eastAsia="Times New Roman" w:hAnsi="Times New Roman" w:cs="Times New Roman"/>
          <w:color w:val="000000"/>
          <w:sz w:val="26"/>
          <w:szCs w:val="26"/>
          <w:lang w:eastAsia="ru-RU"/>
        </w:rPr>
        <w:t xml:space="preserve"> объектов капитального строительства.</w:t>
      </w:r>
    </w:p>
    <w:p w:rsidR="00F23FED" w:rsidRPr="00D6227D" w:rsidRDefault="00F23FED" w:rsidP="0090689F">
      <w:pPr>
        <w:spacing w:after="0" w:line="240" w:lineRule="auto"/>
        <w:ind w:firstLine="851"/>
        <w:jc w:val="both"/>
        <w:rPr>
          <w:rFonts w:ascii="Times New Roman" w:eastAsia="Times New Roman" w:hAnsi="Times New Roman" w:cs="Times New Roman"/>
          <w:color w:val="000000"/>
          <w:sz w:val="26"/>
          <w:szCs w:val="26"/>
          <w:lang w:eastAsia="ru-RU"/>
        </w:rPr>
      </w:pPr>
      <w:proofErr w:type="gramStart"/>
      <w:r w:rsidRPr="00D6227D">
        <w:rPr>
          <w:rFonts w:ascii="Times New Roman" w:eastAsia="Times New Roman" w:hAnsi="Times New Roman" w:cs="Times New Roman"/>
          <w:color w:val="000000"/>
          <w:sz w:val="26"/>
          <w:szCs w:val="26"/>
          <w:lang w:eastAsia="ru-RU"/>
        </w:rPr>
        <w:t>В соответствии с частью 2 статьи 49 Градостроительного кодекса РФ экспертиза не проводится в отношении проектной документации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w:t>
      </w:r>
      <w:proofErr w:type="gramEnd"/>
      <w:r w:rsidRPr="00D6227D">
        <w:rPr>
          <w:rFonts w:ascii="Times New Roman" w:eastAsia="Times New Roman" w:hAnsi="Times New Roman" w:cs="Times New Roman"/>
          <w:color w:val="000000"/>
          <w:sz w:val="26"/>
          <w:szCs w:val="26"/>
          <w:lang w:eastAsia="ru-RU"/>
        </w:rPr>
        <w:t xml:space="preserve">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r w:rsidRPr="00D6227D">
        <w:rPr>
          <w:rFonts w:ascii="Times New Roman" w:hAnsi="Times New Roman" w:cs="Times New Roman"/>
          <w:sz w:val="26"/>
          <w:szCs w:val="26"/>
        </w:rPr>
        <w:t xml:space="preserve"> </w:t>
      </w:r>
      <w:r w:rsidRPr="00D6227D">
        <w:rPr>
          <w:rFonts w:ascii="Times New Roman" w:eastAsia="Times New Roman" w:hAnsi="Times New Roman" w:cs="Times New Roman"/>
          <w:color w:val="000000"/>
          <w:sz w:val="26"/>
          <w:szCs w:val="26"/>
          <w:lang w:eastAsia="ru-RU"/>
        </w:rPr>
        <w:t>Статья 48.1 Градостроительного кодекса РФ устанавливает, что к особо опасным и технически сложным объектам относятся:</w:t>
      </w:r>
    </w:p>
    <w:p w:rsidR="00F23FED" w:rsidRPr="00D6227D" w:rsidRDefault="00F23FED" w:rsidP="0090689F">
      <w:pPr>
        <w:spacing w:after="0" w:line="240" w:lineRule="auto"/>
        <w:ind w:firstLine="851"/>
        <w:jc w:val="both"/>
        <w:rPr>
          <w:rFonts w:ascii="Times New Roman" w:eastAsia="Times New Roman" w:hAnsi="Times New Roman" w:cs="Times New Roman"/>
          <w:color w:val="000000"/>
          <w:sz w:val="26"/>
          <w:szCs w:val="26"/>
          <w:lang w:eastAsia="ru-RU"/>
        </w:rPr>
      </w:pPr>
      <w:r w:rsidRPr="00D6227D">
        <w:rPr>
          <w:rFonts w:ascii="Times New Roman" w:eastAsia="Times New Roman" w:hAnsi="Times New Roman" w:cs="Times New Roman"/>
          <w:color w:val="000000"/>
          <w:sz w:val="26"/>
          <w:szCs w:val="26"/>
          <w:lang w:eastAsia="ru-RU"/>
        </w:rP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F23FED" w:rsidRPr="00D6227D" w:rsidRDefault="00F23FED" w:rsidP="0090689F">
      <w:pPr>
        <w:spacing w:after="0" w:line="240" w:lineRule="auto"/>
        <w:ind w:firstLine="851"/>
        <w:jc w:val="both"/>
        <w:rPr>
          <w:rFonts w:ascii="Times New Roman" w:eastAsia="Times New Roman" w:hAnsi="Times New Roman" w:cs="Times New Roman"/>
          <w:color w:val="000000"/>
          <w:sz w:val="26"/>
          <w:szCs w:val="26"/>
          <w:lang w:eastAsia="ru-RU"/>
        </w:rPr>
      </w:pPr>
      <w:r w:rsidRPr="00D6227D">
        <w:rPr>
          <w:rFonts w:ascii="Times New Roman" w:eastAsia="Times New Roman" w:hAnsi="Times New Roman" w:cs="Times New Roman"/>
          <w:color w:val="000000"/>
          <w:sz w:val="26"/>
          <w:szCs w:val="26"/>
          <w:lang w:eastAsia="ru-RU"/>
        </w:rPr>
        <w:t>2) 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w:t>
      </w:r>
    </w:p>
    <w:p w:rsidR="00F23FED" w:rsidRPr="00D6227D" w:rsidRDefault="00F23FED" w:rsidP="0090689F">
      <w:pPr>
        <w:spacing w:after="0" w:line="240" w:lineRule="auto"/>
        <w:ind w:firstLine="851"/>
        <w:jc w:val="both"/>
        <w:rPr>
          <w:rFonts w:ascii="Times New Roman" w:eastAsia="Times New Roman" w:hAnsi="Times New Roman" w:cs="Times New Roman"/>
          <w:color w:val="000000"/>
          <w:sz w:val="26"/>
          <w:szCs w:val="26"/>
          <w:lang w:eastAsia="ru-RU"/>
        </w:rPr>
      </w:pPr>
      <w:r w:rsidRPr="00D6227D">
        <w:rPr>
          <w:rFonts w:ascii="Times New Roman" w:eastAsia="Times New Roman" w:hAnsi="Times New Roman" w:cs="Times New Roman"/>
          <w:color w:val="000000"/>
          <w:sz w:val="26"/>
          <w:szCs w:val="26"/>
          <w:lang w:eastAsia="ru-RU"/>
        </w:rPr>
        <w:t>3) сооружения связи, являющиеся особо опасными, технически сложными в соответствии с законодательством Российской Федерации в области связи;</w:t>
      </w:r>
    </w:p>
    <w:p w:rsidR="00F23FED" w:rsidRPr="00D6227D" w:rsidRDefault="00F23FED" w:rsidP="0090689F">
      <w:pPr>
        <w:spacing w:after="0" w:line="240" w:lineRule="auto"/>
        <w:ind w:firstLine="851"/>
        <w:jc w:val="both"/>
        <w:rPr>
          <w:rFonts w:ascii="Times New Roman" w:eastAsia="Times New Roman" w:hAnsi="Times New Roman" w:cs="Times New Roman"/>
          <w:color w:val="000000"/>
          <w:sz w:val="26"/>
          <w:szCs w:val="26"/>
          <w:lang w:eastAsia="ru-RU"/>
        </w:rPr>
      </w:pPr>
      <w:r w:rsidRPr="00D6227D">
        <w:rPr>
          <w:rFonts w:ascii="Times New Roman" w:eastAsia="Times New Roman" w:hAnsi="Times New Roman" w:cs="Times New Roman"/>
          <w:color w:val="000000"/>
          <w:sz w:val="26"/>
          <w:szCs w:val="26"/>
          <w:lang w:eastAsia="ru-RU"/>
        </w:rPr>
        <w:t>4) линии электропередачи и иные объекты электросетевого хозяйства напряжением 330 киловольт и более;</w:t>
      </w:r>
    </w:p>
    <w:p w:rsidR="00F23FED" w:rsidRPr="00D6227D" w:rsidRDefault="00F23FED" w:rsidP="0090689F">
      <w:pPr>
        <w:spacing w:after="0" w:line="240" w:lineRule="auto"/>
        <w:ind w:firstLine="851"/>
        <w:jc w:val="both"/>
        <w:rPr>
          <w:rFonts w:ascii="Times New Roman" w:eastAsia="Times New Roman" w:hAnsi="Times New Roman" w:cs="Times New Roman"/>
          <w:color w:val="000000"/>
          <w:sz w:val="26"/>
          <w:szCs w:val="26"/>
          <w:lang w:eastAsia="ru-RU"/>
        </w:rPr>
      </w:pPr>
      <w:r w:rsidRPr="00D6227D">
        <w:rPr>
          <w:rFonts w:ascii="Times New Roman" w:eastAsia="Times New Roman" w:hAnsi="Times New Roman" w:cs="Times New Roman"/>
          <w:color w:val="000000"/>
          <w:sz w:val="26"/>
          <w:szCs w:val="26"/>
          <w:lang w:eastAsia="ru-RU"/>
        </w:rPr>
        <w:t>5) объекты космической инфраструктуры;</w:t>
      </w:r>
    </w:p>
    <w:p w:rsidR="00F23FED" w:rsidRPr="00D6227D" w:rsidRDefault="00F23FED" w:rsidP="0090689F">
      <w:pPr>
        <w:spacing w:after="0" w:line="240" w:lineRule="auto"/>
        <w:ind w:firstLine="851"/>
        <w:jc w:val="both"/>
        <w:rPr>
          <w:rFonts w:ascii="Times New Roman" w:eastAsia="Times New Roman" w:hAnsi="Times New Roman" w:cs="Times New Roman"/>
          <w:color w:val="000000"/>
          <w:sz w:val="26"/>
          <w:szCs w:val="26"/>
          <w:lang w:eastAsia="ru-RU"/>
        </w:rPr>
      </w:pPr>
      <w:r w:rsidRPr="00D6227D">
        <w:rPr>
          <w:rFonts w:ascii="Times New Roman" w:eastAsia="Times New Roman" w:hAnsi="Times New Roman" w:cs="Times New Roman"/>
          <w:color w:val="000000"/>
          <w:sz w:val="26"/>
          <w:szCs w:val="26"/>
          <w:lang w:eastAsia="ru-RU"/>
        </w:rPr>
        <w:t>6) объекты авиационной инфраструктуры;</w:t>
      </w:r>
    </w:p>
    <w:p w:rsidR="00F23FED" w:rsidRPr="00D6227D" w:rsidRDefault="00F23FED" w:rsidP="0090689F">
      <w:pPr>
        <w:spacing w:after="0" w:line="240" w:lineRule="auto"/>
        <w:ind w:firstLine="851"/>
        <w:jc w:val="both"/>
        <w:rPr>
          <w:rFonts w:ascii="Times New Roman" w:eastAsia="Times New Roman" w:hAnsi="Times New Roman" w:cs="Times New Roman"/>
          <w:color w:val="000000"/>
          <w:sz w:val="26"/>
          <w:szCs w:val="26"/>
          <w:lang w:eastAsia="ru-RU"/>
        </w:rPr>
      </w:pPr>
      <w:r w:rsidRPr="00D6227D">
        <w:rPr>
          <w:rFonts w:ascii="Times New Roman" w:eastAsia="Times New Roman" w:hAnsi="Times New Roman" w:cs="Times New Roman"/>
          <w:color w:val="000000"/>
          <w:sz w:val="26"/>
          <w:szCs w:val="26"/>
          <w:lang w:eastAsia="ru-RU"/>
        </w:rPr>
        <w:t>7) объекты инфраструктуры железнодорожного транспорта общего пользования;</w:t>
      </w:r>
    </w:p>
    <w:p w:rsidR="00F23FED" w:rsidRPr="00D6227D" w:rsidRDefault="00F23FED" w:rsidP="0090689F">
      <w:pPr>
        <w:spacing w:after="0" w:line="240" w:lineRule="auto"/>
        <w:ind w:firstLine="851"/>
        <w:jc w:val="both"/>
        <w:rPr>
          <w:rFonts w:ascii="Times New Roman" w:eastAsia="Times New Roman" w:hAnsi="Times New Roman" w:cs="Times New Roman"/>
          <w:color w:val="000000"/>
          <w:sz w:val="26"/>
          <w:szCs w:val="26"/>
          <w:lang w:eastAsia="ru-RU"/>
        </w:rPr>
      </w:pPr>
      <w:r w:rsidRPr="00D6227D">
        <w:rPr>
          <w:rFonts w:ascii="Times New Roman" w:eastAsia="Times New Roman" w:hAnsi="Times New Roman" w:cs="Times New Roman"/>
          <w:color w:val="000000"/>
          <w:sz w:val="26"/>
          <w:szCs w:val="26"/>
          <w:lang w:eastAsia="ru-RU"/>
        </w:rPr>
        <w:t>8) метрополитены;</w:t>
      </w:r>
    </w:p>
    <w:p w:rsidR="00F23FED" w:rsidRPr="00D6227D" w:rsidRDefault="00F23FED" w:rsidP="0090689F">
      <w:pPr>
        <w:spacing w:after="0" w:line="240" w:lineRule="auto"/>
        <w:ind w:firstLine="851"/>
        <w:jc w:val="both"/>
        <w:rPr>
          <w:rFonts w:ascii="Times New Roman" w:eastAsia="Times New Roman" w:hAnsi="Times New Roman" w:cs="Times New Roman"/>
          <w:color w:val="000000"/>
          <w:sz w:val="26"/>
          <w:szCs w:val="26"/>
          <w:lang w:eastAsia="ru-RU"/>
        </w:rPr>
      </w:pPr>
      <w:r w:rsidRPr="00D6227D">
        <w:rPr>
          <w:rFonts w:ascii="Times New Roman" w:eastAsia="Times New Roman" w:hAnsi="Times New Roman" w:cs="Times New Roman"/>
          <w:color w:val="000000"/>
          <w:sz w:val="26"/>
          <w:szCs w:val="26"/>
          <w:lang w:eastAsia="ru-RU"/>
        </w:rP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F23FED" w:rsidRPr="00D6227D" w:rsidRDefault="00F23FED" w:rsidP="0090689F">
      <w:pPr>
        <w:spacing w:after="0" w:line="240" w:lineRule="auto"/>
        <w:ind w:firstLine="851"/>
        <w:jc w:val="both"/>
        <w:rPr>
          <w:rFonts w:ascii="Times New Roman" w:eastAsia="Times New Roman" w:hAnsi="Times New Roman" w:cs="Times New Roman"/>
          <w:color w:val="000000"/>
          <w:sz w:val="26"/>
          <w:szCs w:val="26"/>
          <w:lang w:eastAsia="ru-RU"/>
        </w:rPr>
      </w:pPr>
      <w:r w:rsidRPr="00D6227D">
        <w:rPr>
          <w:rFonts w:ascii="Times New Roman" w:eastAsia="Times New Roman" w:hAnsi="Times New Roman" w:cs="Times New Roman"/>
          <w:color w:val="000000"/>
          <w:sz w:val="26"/>
          <w:szCs w:val="26"/>
          <w:lang w:eastAsia="ru-RU"/>
        </w:rPr>
        <w:t>10.1) тепловые электростанции мощностью 150 мегаватт и выше;</w:t>
      </w:r>
    </w:p>
    <w:p w:rsidR="00F23FED" w:rsidRPr="00D6227D" w:rsidRDefault="00F23FED" w:rsidP="0090689F">
      <w:pPr>
        <w:spacing w:after="0" w:line="240" w:lineRule="auto"/>
        <w:ind w:firstLine="851"/>
        <w:jc w:val="both"/>
        <w:rPr>
          <w:rFonts w:ascii="Times New Roman" w:eastAsia="Times New Roman" w:hAnsi="Times New Roman" w:cs="Times New Roman"/>
          <w:color w:val="000000"/>
          <w:sz w:val="26"/>
          <w:szCs w:val="26"/>
          <w:lang w:eastAsia="ru-RU"/>
        </w:rPr>
      </w:pPr>
      <w:r w:rsidRPr="00D6227D">
        <w:rPr>
          <w:rFonts w:ascii="Times New Roman" w:eastAsia="Times New Roman" w:hAnsi="Times New Roman" w:cs="Times New Roman"/>
          <w:color w:val="000000"/>
          <w:sz w:val="26"/>
          <w:szCs w:val="26"/>
          <w:lang w:eastAsia="ru-RU"/>
        </w:rPr>
        <w:t>10.2) подвесные канатные дороги;</w:t>
      </w:r>
    </w:p>
    <w:p w:rsidR="00F23FED" w:rsidRPr="00D6227D" w:rsidRDefault="00F23FED" w:rsidP="0090689F">
      <w:pPr>
        <w:spacing w:after="0" w:line="240" w:lineRule="auto"/>
        <w:ind w:firstLine="851"/>
        <w:jc w:val="both"/>
        <w:rPr>
          <w:rFonts w:ascii="Times New Roman" w:eastAsia="Times New Roman" w:hAnsi="Times New Roman" w:cs="Times New Roman"/>
          <w:color w:val="000000"/>
          <w:sz w:val="26"/>
          <w:szCs w:val="26"/>
          <w:lang w:eastAsia="ru-RU"/>
        </w:rPr>
      </w:pPr>
      <w:r w:rsidRPr="00D6227D">
        <w:rPr>
          <w:rFonts w:ascii="Times New Roman" w:eastAsia="Times New Roman" w:hAnsi="Times New Roman" w:cs="Times New Roman"/>
          <w:color w:val="000000"/>
          <w:sz w:val="26"/>
          <w:szCs w:val="26"/>
          <w:lang w:eastAsia="ru-RU"/>
        </w:rPr>
        <w:t>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F23FED" w:rsidRPr="00D6227D" w:rsidRDefault="00F23FED" w:rsidP="0090689F">
      <w:pPr>
        <w:spacing w:after="0" w:line="240" w:lineRule="auto"/>
        <w:ind w:firstLine="851"/>
        <w:jc w:val="both"/>
        <w:rPr>
          <w:rFonts w:ascii="Times New Roman" w:eastAsia="Times New Roman" w:hAnsi="Times New Roman" w:cs="Times New Roman"/>
          <w:color w:val="000000"/>
          <w:sz w:val="26"/>
          <w:szCs w:val="26"/>
          <w:lang w:eastAsia="ru-RU"/>
        </w:rPr>
      </w:pPr>
      <w:r w:rsidRPr="00D6227D">
        <w:rPr>
          <w:rFonts w:ascii="Times New Roman" w:eastAsia="Times New Roman" w:hAnsi="Times New Roman" w:cs="Times New Roman"/>
          <w:color w:val="000000"/>
          <w:sz w:val="26"/>
          <w:szCs w:val="26"/>
          <w:lang w:eastAsia="ru-RU"/>
        </w:rP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F23FED" w:rsidRPr="00D6227D" w:rsidRDefault="00F23FED" w:rsidP="0090689F">
      <w:pPr>
        <w:spacing w:after="0" w:line="240" w:lineRule="auto"/>
        <w:ind w:firstLine="851"/>
        <w:jc w:val="both"/>
        <w:rPr>
          <w:rFonts w:ascii="Times New Roman" w:eastAsia="Times New Roman" w:hAnsi="Times New Roman" w:cs="Times New Roman"/>
          <w:color w:val="000000"/>
          <w:sz w:val="26"/>
          <w:szCs w:val="26"/>
          <w:lang w:eastAsia="ru-RU"/>
        </w:rPr>
      </w:pPr>
      <w:r w:rsidRPr="00D6227D">
        <w:rPr>
          <w:rFonts w:ascii="Times New Roman" w:eastAsia="Times New Roman" w:hAnsi="Times New Roman" w:cs="Times New Roman"/>
          <w:color w:val="000000"/>
          <w:sz w:val="26"/>
          <w:szCs w:val="26"/>
          <w:lang w:eastAsia="ru-RU"/>
        </w:rP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F23FED" w:rsidRPr="00D6227D" w:rsidRDefault="00F23FED" w:rsidP="0090689F">
      <w:pPr>
        <w:spacing w:after="0" w:line="240" w:lineRule="auto"/>
        <w:ind w:firstLine="851"/>
        <w:jc w:val="both"/>
        <w:rPr>
          <w:rFonts w:ascii="Times New Roman" w:eastAsia="Times New Roman" w:hAnsi="Times New Roman" w:cs="Times New Roman"/>
          <w:color w:val="000000"/>
          <w:sz w:val="26"/>
          <w:szCs w:val="26"/>
          <w:lang w:eastAsia="ru-RU"/>
        </w:rPr>
      </w:pPr>
      <w:r w:rsidRPr="00D6227D">
        <w:rPr>
          <w:rFonts w:ascii="Times New Roman" w:eastAsia="Times New Roman" w:hAnsi="Times New Roman" w:cs="Times New Roman"/>
          <w:color w:val="000000"/>
          <w:sz w:val="26"/>
          <w:szCs w:val="26"/>
          <w:lang w:eastAsia="ru-RU"/>
        </w:rP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F23FED" w:rsidRPr="00D6227D" w:rsidRDefault="00F23FED" w:rsidP="0090689F">
      <w:pPr>
        <w:spacing w:after="0" w:line="240" w:lineRule="auto"/>
        <w:ind w:firstLine="851"/>
        <w:jc w:val="both"/>
        <w:rPr>
          <w:rFonts w:ascii="Times New Roman" w:eastAsia="Times New Roman" w:hAnsi="Times New Roman" w:cs="Times New Roman"/>
          <w:color w:val="000000"/>
          <w:sz w:val="26"/>
          <w:szCs w:val="26"/>
          <w:lang w:eastAsia="ru-RU"/>
        </w:rPr>
      </w:pPr>
      <w:r w:rsidRPr="00D6227D">
        <w:rPr>
          <w:rFonts w:ascii="Times New Roman" w:eastAsia="Times New Roman" w:hAnsi="Times New Roman" w:cs="Times New Roman"/>
          <w:color w:val="000000"/>
          <w:sz w:val="26"/>
          <w:szCs w:val="26"/>
          <w:lang w:eastAsia="ru-RU"/>
        </w:rPr>
        <w:t>2. К уникальным объектам относятся объекты капитального строительства (за исключением указанных в части 1 настоящей статьи), в проектной документации которых предусмотрена хотя бы одна из следующих характеристик:</w:t>
      </w:r>
    </w:p>
    <w:p w:rsidR="00F23FED" w:rsidRPr="00D6227D" w:rsidRDefault="00F23FED" w:rsidP="0090689F">
      <w:pPr>
        <w:spacing w:after="0" w:line="240" w:lineRule="auto"/>
        <w:ind w:firstLine="851"/>
        <w:jc w:val="both"/>
        <w:rPr>
          <w:rFonts w:ascii="Times New Roman" w:eastAsia="Times New Roman" w:hAnsi="Times New Roman" w:cs="Times New Roman"/>
          <w:color w:val="000000"/>
          <w:sz w:val="26"/>
          <w:szCs w:val="26"/>
          <w:lang w:eastAsia="ru-RU"/>
        </w:rPr>
      </w:pPr>
      <w:r w:rsidRPr="00D6227D">
        <w:rPr>
          <w:rFonts w:ascii="Times New Roman" w:eastAsia="Times New Roman" w:hAnsi="Times New Roman" w:cs="Times New Roman"/>
          <w:color w:val="000000"/>
          <w:sz w:val="26"/>
          <w:szCs w:val="26"/>
          <w:lang w:eastAsia="ru-RU"/>
        </w:rPr>
        <w:t>1) высота более чем 100 метров;</w:t>
      </w:r>
    </w:p>
    <w:p w:rsidR="00F23FED" w:rsidRPr="00D6227D" w:rsidRDefault="00F23FED" w:rsidP="0090689F">
      <w:pPr>
        <w:spacing w:after="0" w:line="240" w:lineRule="auto"/>
        <w:ind w:firstLine="851"/>
        <w:jc w:val="both"/>
        <w:rPr>
          <w:rFonts w:ascii="Times New Roman" w:eastAsia="Times New Roman" w:hAnsi="Times New Roman" w:cs="Times New Roman"/>
          <w:color w:val="000000"/>
          <w:sz w:val="26"/>
          <w:szCs w:val="26"/>
          <w:lang w:eastAsia="ru-RU"/>
        </w:rPr>
      </w:pPr>
      <w:r w:rsidRPr="00D6227D">
        <w:rPr>
          <w:rFonts w:ascii="Times New Roman" w:eastAsia="Times New Roman" w:hAnsi="Times New Roman" w:cs="Times New Roman"/>
          <w:color w:val="000000"/>
          <w:sz w:val="26"/>
          <w:szCs w:val="26"/>
          <w:lang w:eastAsia="ru-RU"/>
        </w:rPr>
        <w:t>2) пролеты более чем 100 метров;</w:t>
      </w:r>
    </w:p>
    <w:p w:rsidR="00F23FED" w:rsidRPr="00D6227D" w:rsidRDefault="00F23FED" w:rsidP="0090689F">
      <w:pPr>
        <w:spacing w:after="0" w:line="240" w:lineRule="auto"/>
        <w:ind w:firstLine="851"/>
        <w:jc w:val="both"/>
        <w:rPr>
          <w:rFonts w:ascii="Times New Roman" w:eastAsia="Times New Roman" w:hAnsi="Times New Roman" w:cs="Times New Roman"/>
          <w:color w:val="000000"/>
          <w:sz w:val="26"/>
          <w:szCs w:val="26"/>
          <w:lang w:eastAsia="ru-RU"/>
        </w:rPr>
      </w:pPr>
      <w:r w:rsidRPr="00D6227D">
        <w:rPr>
          <w:rFonts w:ascii="Times New Roman" w:eastAsia="Times New Roman" w:hAnsi="Times New Roman" w:cs="Times New Roman"/>
          <w:color w:val="000000"/>
          <w:sz w:val="26"/>
          <w:szCs w:val="26"/>
          <w:lang w:eastAsia="ru-RU"/>
        </w:rPr>
        <w:t>3) наличие консоли более чем 20 метров;</w:t>
      </w:r>
    </w:p>
    <w:p w:rsidR="00F23FED" w:rsidRPr="00D6227D" w:rsidRDefault="00F23FED" w:rsidP="0090689F">
      <w:pPr>
        <w:spacing w:after="0" w:line="240" w:lineRule="auto"/>
        <w:ind w:firstLine="851"/>
        <w:jc w:val="both"/>
        <w:rPr>
          <w:rFonts w:ascii="Times New Roman" w:eastAsia="Times New Roman" w:hAnsi="Times New Roman" w:cs="Times New Roman"/>
          <w:color w:val="000000"/>
          <w:sz w:val="26"/>
          <w:szCs w:val="26"/>
          <w:lang w:eastAsia="ru-RU"/>
        </w:rPr>
      </w:pPr>
      <w:r w:rsidRPr="00D6227D">
        <w:rPr>
          <w:rFonts w:ascii="Times New Roman" w:eastAsia="Times New Roman" w:hAnsi="Times New Roman" w:cs="Times New Roman"/>
          <w:color w:val="000000"/>
          <w:sz w:val="26"/>
          <w:szCs w:val="26"/>
          <w:lang w:eastAsia="ru-RU"/>
        </w:rPr>
        <w:t>4) заглубление подземной части (полностью или частично) ниже планировочной отметки земли более чем на 15 метров;</w:t>
      </w:r>
    </w:p>
    <w:p w:rsidR="00F23FED" w:rsidRPr="00D6227D" w:rsidRDefault="00F23FED" w:rsidP="0090689F">
      <w:pPr>
        <w:spacing w:after="0" w:line="240" w:lineRule="auto"/>
        <w:ind w:firstLine="851"/>
        <w:jc w:val="both"/>
        <w:rPr>
          <w:rFonts w:ascii="Times New Roman" w:eastAsia="Times New Roman" w:hAnsi="Times New Roman" w:cs="Times New Roman"/>
          <w:color w:val="000000"/>
          <w:sz w:val="26"/>
          <w:szCs w:val="26"/>
          <w:lang w:eastAsia="ru-RU"/>
        </w:rPr>
      </w:pPr>
      <w:r w:rsidRPr="00D6227D">
        <w:rPr>
          <w:rFonts w:ascii="Times New Roman" w:eastAsia="Times New Roman" w:hAnsi="Times New Roman" w:cs="Times New Roman"/>
          <w:color w:val="000000"/>
          <w:sz w:val="26"/>
          <w:szCs w:val="26"/>
          <w:lang w:eastAsia="ru-RU"/>
        </w:rPr>
        <w:t xml:space="preserve">В соответствии с частью 1 статьи 9 Федерального закона от 21.07.1997 № 116-ФЗ «О промышленной безопасности опасных производственных объектов» организация, эксплуатирующая опасный производственный объект, обязана 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 </w:t>
      </w:r>
      <w:proofErr w:type="gramStart"/>
      <w:r w:rsidRPr="00D6227D">
        <w:rPr>
          <w:rFonts w:ascii="Times New Roman" w:eastAsia="Times New Roman" w:hAnsi="Times New Roman" w:cs="Times New Roman"/>
          <w:color w:val="000000"/>
          <w:sz w:val="26"/>
          <w:szCs w:val="26"/>
          <w:lang w:eastAsia="ru-RU"/>
        </w:rPr>
        <w:t xml:space="preserve">Одним из лицензионных требований на осуществление лицензируемого вида деятельности, установленных пунктом 5 «Положения о лицензировании эксплуатации </w:t>
      </w:r>
      <w:proofErr w:type="spellStart"/>
      <w:r w:rsidRPr="00D6227D">
        <w:rPr>
          <w:rFonts w:ascii="Times New Roman" w:eastAsia="Times New Roman" w:hAnsi="Times New Roman" w:cs="Times New Roman"/>
          <w:color w:val="000000"/>
          <w:sz w:val="26"/>
          <w:szCs w:val="26"/>
          <w:lang w:eastAsia="ru-RU"/>
        </w:rPr>
        <w:t>взрывопожаороопасных</w:t>
      </w:r>
      <w:proofErr w:type="spellEnd"/>
      <w:r w:rsidRPr="00D6227D">
        <w:rPr>
          <w:rFonts w:ascii="Times New Roman" w:eastAsia="Times New Roman" w:hAnsi="Times New Roman" w:cs="Times New Roman"/>
          <w:color w:val="000000"/>
          <w:sz w:val="26"/>
          <w:szCs w:val="26"/>
          <w:lang w:eastAsia="ru-RU"/>
        </w:rPr>
        <w:t xml:space="preserve"> и химически опасных производственных объектов I, II и III классов опасности», утв. Постановлением Правительства РФ от 10.06.2013 № 492 является наличие внесенных в реестр положительных заключений экспертизы промышленной безопасности в соответствии со статьей 13 Федерального закона от 21.07.1997 № 116-ФЗ «О промышленной безопасности опасных производственных</w:t>
      </w:r>
      <w:proofErr w:type="gramEnd"/>
      <w:r w:rsidRPr="00D6227D">
        <w:rPr>
          <w:rFonts w:ascii="Times New Roman" w:eastAsia="Times New Roman" w:hAnsi="Times New Roman" w:cs="Times New Roman"/>
          <w:color w:val="000000"/>
          <w:sz w:val="26"/>
          <w:szCs w:val="26"/>
          <w:lang w:eastAsia="ru-RU"/>
        </w:rPr>
        <w:t xml:space="preserve"> объектов».</w:t>
      </w:r>
    </w:p>
    <w:p w:rsidR="00F23FED" w:rsidRPr="00D6227D" w:rsidRDefault="00F23FED" w:rsidP="0090689F">
      <w:pPr>
        <w:spacing w:after="0" w:line="240" w:lineRule="auto"/>
        <w:ind w:firstLine="851"/>
        <w:jc w:val="both"/>
        <w:rPr>
          <w:rFonts w:ascii="Times New Roman" w:eastAsia="Times New Roman" w:hAnsi="Times New Roman" w:cs="Times New Roman"/>
          <w:color w:val="000000"/>
          <w:sz w:val="26"/>
          <w:szCs w:val="26"/>
          <w:lang w:eastAsia="ru-RU"/>
        </w:rPr>
      </w:pPr>
      <w:r w:rsidRPr="00D6227D">
        <w:rPr>
          <w:rFonts w:ascii="Times New Roman" w:eastAsia="Times New Roman" w:hAnsi="Times New Roman" w:cs="Times New Roman"/>
          <w:color w:val="000000"/>
          <w:sz w:val="26"/>
          <w:szCs w:val="26"/>
          <w:lang w:eastAsia="ru-RU"/>
        </w:rPr>
        <w:t>Таким образом, федеральным законодательством не предусмотрено обязательного проведения  экспертизы проектной документации, при проектировании и строительстве объекта газопровода давлением до 0,6 МПа.</w:t>
      </w:r>
    </w:p>
    <w:p w:rsidR="00F23FED" w:rsidRPr="00D6227D" w:rsidRDefault="00F23FED" w:rsidP="0090689F">
      <w:pPr>
        <w:spacing w:after="0" w:line="240" w:lineRule="auto"/>
        <w:ind w:firstLine="851"/>
        <w:jc w:val="both"/>
        <w:rPr>
          <w:rFonts w:ascii="Times New Roman" w:eastAsia="Times New Roman" w:hAnsi="Times New Roman" w:cs="Times New Roman"/>
          <w:color w:val="000000"/>
          <w:sz w:val="26"/>
          <w:szCs w:val="26"/>
          <w:lang w:eastAsia="ru-RU"/>
        </w:rPr>
      </w:pPr>
      <w:proofErr w:type="gramStart"/>
      <w:r w:rsidRPr="00D6227D">
        <w:rPr>
          <w:rFonts w:ascii="Times New Roman" w:eastAsia="Times New Roman" w:hAnsi="Times New Roman" w:cs="Times New Roman"/>
          <w:color w:val="000000"/>
          <w:sz w:val="26"/>
          <w:szCs w:val="26"/>
          <w:lang w:eastAsia="ru-RU"/>
        </w:rPr>
        <w:t>В соответствии с пунктом 2 части 1 статьи 15 Федерального закона от 26.07.2006 года № 135-Ф3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w:t>
      </w:r>
      <w:proofErr w:type="gramEnd"/>
      <w:r w:rsidRPr="00D6227D">
        <w:rPr>
          <w:rFonts w:ascii="Times New Roman" w:eastAsia="Times New Roman" w:hAnsi="Times New Roman" w:cs="Times New Roman"/>
          <w:color w:val="000000"/>
          <w:sz w:val="26"/>
          <w:szCs w:val="26"/>
          <w:lang w:eastAsia="ru-RU"/>
        </w:rPr>
        <w:t xml:space="preserve">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том числе, необоснованное препятствование осуществлению деятельности хозяйствующими субъектами.</w:t>
      </w:r>
    </w:p>
    <w:p w:rsidR="00F23FED" w:rsidRPr="00D6227D" w:rsidRDefault="00F23FED" w:rsidP="0090689F">
      <w:pPr>
        <w:spacing w:after="0" w:line="240" w:lineRule="auto"/>
        <w:ind w:firstLine="851"/>
        <w:jc w:val="both"/>
        <w:rPr>
          <w:rFonts w:ascii="Times New Roman" w:eastAsia="Times New Roman" w:hAnsi="Times New Roman" w:cs="Times New Roman"/>
          <w:color w:val="000000"/>
          <w:sz w:val="26"/>
          <w:szCs w:val="26"/>
          <w:lang w:eastAsia="ru-RU"/>
        </w:rPr>
      </w:pPr>
      <w:proofErr w:type="gramStart"/>
      <w:r w:rsidRPr="00D6227D">
        <w:rPr>
          <w:rFonts w:ascii="Times New Roman" w:eastAsia="Times New Roman" w:hAnsi="Times New Roman" w:cs="Times New Roman"/>
          <w:color w:val="000000"/>
          <w:sz w:val="26"/>
          <w:szCs w:val="26"/>
          <w:lang w:eastAsia="ru-RU"/>
        </w:rPr>
        <w:t>Таким образом, в случае необоснованного требования  Федеральной службой по экологическому, технологическому и атомному надзору России от хозяйствующих субъектов проведения экспертизы проектной документации по строительству газопроводов давлением от 0,6 (включительно), а также их наземных и подземных частей и сооружений, технологически необходимых для их использования, хозяйствующий субъект может обратиться в антимонопольную службу с заявлением и документами, указывающими на наличие признаков нарушения пункта</w:t>
      </w:r>
      <w:proofErr w:type="gramEnd"/>
      <w:r w:rsidRPr="00D6227D">
        <w:rPr>
          <w:rFonts w:ascii="Times New Roman" w:eastAsia="Times New Roman" w:hAnsi="Times New Roman" w:cs="Times New Roman"/>
          <w:color w:val="000000"/>
          <w:sz w:val="26"/>
          <w:szCs w:val="26"/>
          <w:lang w:eastAsia="ru-RU"/>
        </w:rPr>
        <w:t xml:space="preserve"> 2 части 1 статьи 15 Федерального закона от 26.07.2006 №135-ФЗ «О защите конкуренции».</w:t>
      </w:r>
    </w:p>
    <w:p w:rsidR="00F23FED" w:rsidRPr="00D6227D" w:rsidRDefault="00F23FED" w:rsidP="0090689F">
      <w:pPr>
        <w:spacing w:after="0" w:line="240" w:lineRule="auto"/>
        <w:ind w:firstLine="851"/>
        <w:jc w:val="both"/>
        <w:rPr>
          <w:rFonts w:ascii="Times New Roman" w:hAnsi="Times New Roman" w:cs="Times New Roman"/>
          <w:sz w:val="26"/>
          <w:szCs w:val="26"/>
        </w:rPr>
      </w:pPr>
    </w:p>
    <w:p w:rsidR="00F23FED" w:rsidRPr="00D6227D" w:rsidRDefault="00F23FED" w:rsidP="0090689F">
      <w:pPr>
        <w:spacing w:after="0" w:line="240" w:lineRule="auto"/>
        <w:ind w:firstLine="851"/>
        <w:jc w:val="both"/>
        <w:rPr>
          <w:rFonts w:ascii="Times New Roman" w:hAnsi="Times New Roman" w:cs="Times New Roman"/>
          <w:sz w:val="26"/>
          <w:szCs w:val="26"/>
        </w:rPr>
      </w:pPr>
    </w:p>
    <w:p w:rsidR="003461C1" w:rsidRDefault="003461C1" w:rsidP="0090689F">
      <w:pPr>
        <w:spacing w:after="0" w:line="240" w:lineRule="auto"/>
        <w:ind w:firstLine="851"/>
        <w:jc w:val="both"/>
        <w:rPr>
          <w:rFonts w:ascii="Times New Roman" w:hAnsi="Times New Roman" w:cs="Times New Roman"/>
          <w:sz w:val="26"/>
          <w:szCs w:val="26"/>
        </w:rPr>
      </w:pPr>
    </w:p>
    <w:p w:rsidR="0090689F" w:rsidRDefault="0090689F" w:rsidP="0090689F">
      <w:pPr>
        <w:spacing w:after="0" w:line="240" w:lineRule="auto"/>
        <w:ind w:firstLine="851"/>
        <w:jc w:val="both"/>
        <w:rPr>
          <w:rFonts w:ascii="Times New Roman" w:hAnsi="Times New Roman" w:cs="Times New Roman"/>
          <w:sz w:val="26"/>
          <w:szCs w:val="26"/>
        </w:rPr>
      </w:pPr>
    </w:p>
    <w:sectPr w:rsidR="009068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54055"/>
    <w:multiLevelType w:val="hybridMultilevel"/>
    <w:tmpl w:val="4F38A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511526"/>
    <w:multiLevelType w:val="hybridMultilevel"/>
    <w:tmpl w:val="846EDB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49"/>
    <w:rsid w:val="00020BB1"/>
    <w:rsid w:val="000A11C1"/>
    <w:rsid w:val="001D4813"/>
    <w:rsid w:val="00222879"/>
    <w:rsid w:val="00286890"/>
    <w:rsid w:val="003461C1"/>
    <w:rsid w:val="00425EF4"/>
    <w:rsid w:val="00507E6B"/>
    <w:rsid w:val="00605C53"/>
    <w:rsid w:val="007C63C3"/>
    <w:rsid w:val="00812526"/>
    <w:rsid w:val="0083293A"/>
    <w:rsid w:val="008E1DC2"/>
    <w:rsid w:val="0090689F"/>
    <w:rsid w:val="00A17E49"/>
    <w:rsid w:val="00B22ECE"/>
    <w:rsid w:val="00B32E0D"/>
    <w:rsid w:val="00C44C40"/>
    <w:rsid w:val="00C44EBC"/>
    <w:rsid w:val="00C64B33"/>
    <w:rsid w:val="00CD7A9E"/>
    <w:rsid w:val="00D6227D"/>
    <w:rsid w:val="00DD34B3"/>
    <w:rsid w:val="00E22C93"/>
    <w:rsid w:val="00E77549"/>
    <w:rsid w:val="00EB60CA"/>
    <w:rsid w:val="00F23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0BB1"/>
    <w:rPr>
      <w:color w:val="0000FF" w:themeColor="hyperlink"/>
      <w:u w:val="single"/>
    </w:rPr>
  </w:style>
  <w:style w:type="paragraph" w:styleId="a4">
    <w:name w:val="List Paragraph"/>
    <w:basedOn w:val="a"/>
    <w:uiPriority w:val="34"/>
    <w:qFormat/>
    <w:rsid w:val="00C44EBC"/>
    <w:pPr>
      <w:ind w:left="720"/>
      <w:contextualSpacing/>
    </w:pPr>
  </w:style>
  <w:style w:type="paragraph" w:styleId="a5">
    <w:name w:val="Normal (Web)"/>
    <w:basedOn w:val="a"/>
    <w:uiPriority w:val="99"/>
    <w:semiHidden/>
    <w:unhideWhenUsed/>
    <w:rsid w:val="00E22C9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0BB1"/>
    <w:rPr>
      <w:color w:val="0000FF" w:themeColor="hyperlink"/>
      <w:u w:val="single"/>
    </w:rPr>
  </w:style>
  <w:style w:type="paragraph" w:styleId="a4">
    <w:name w:val="List Paragraph"/>
    <w:basedOn w:val="a"/>
    <w:uiPriority w:val="34"/>
    <w:qFormat/>
    <w:rsid w:val="00C44EBC"/>
    <w:pPr>
      <w:ind w:left="720"/>
      <w:contextualSpacing/>
    </w:pPr>
  </w:style>
  <w:style w:type="paragraph" w:styleId="a5">
    <w:name w:val="Normal (Web)"/>
    <w:basedOn w:val="a"/>
    <w:uiPriority w:val="99"/>
    <w:semiHidden/>
    <w:unhideWhenUsed/>
    <w:rsid w:val="00E22C9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96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CA2773086B1D0710D7F221B1279B0B16E43DCD53EA03E79A793B888C29B6F44A14BD892398C4FEl3s1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976FD0AF591EDDFCC77C73804E053EE7FA246CE9FA325581ED4E455E67C5A5B3CDC33AE3FED201EzAu1D" TargetMode="External"/><Relationship Id="rId12" Type="http://schemas.openxmlformats.org/officeDocument/2006/relationships/hyperlink" Target="consultantplus://offline/ref=4228E0A329A6B9849B35FEEC128FEA6C4BC26B318723803995421F9F36CF7B1BC2EFC8E0D20552C0W2n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ACA7C9D59ABD2661E1241469E7FB8C5A1AA5A69A81330A58147F674474C19F5CCE2D1930EC6m8D" TargetMode="External"/><Relationship Id="rId11" Type="http://schemas.openxmlformats.org/officeDocument/2006/relationships/hyperlink" Target="consultantplus://offline/ref=A0C40C9AB612CA3094E8793625AFC818AB7DBA7EF4CBA3749F2C9C922CD7A3488EE361FEBC0AA0E3r6U8J" TargetMode="External"/><Relationship Id="rId5" Type="http://schemas.openxmlformats.org/officeDocument/2006/relationships/webSettings" Target="webSettings.xml"/><Relationship Id="rId10" Type="http://schemas.openxmlformats.org/officeDocument/2006/relationships/hyperlink" Target="consultantplus://offline/ref=0094ED1EE3C66000B752C86487ABEECB2F3EF85AA72EBE599BB3C3B09BC7CCA6165DB370AA2C75nBC" TargetMode="External"/><Relationship Id="rId4" Type="http://schemas.openxmlformats.org/officeDocument/2006/relationships/settings" Target="settings.xml"/><Relationship Id="rId9" Type="http://schemas.openxmlformats.org/officeDocument/2006/relationships/hyperlink" Target="consultantplus://offline/ref=A0C40C9AB612CA3094E8793625AFC818AB7DBA7EF4CBA3749F2C9C922CD7A3488EE361FEBC0AA0E3r6U8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20</Pages>
  <Words>8659</Words>
  <Characters>49361</Characters>
  <Application>Microsoft Office Word</Application>
  <DocSecurity>0</DocSecurity>
  <Lines>411</Lines>
  <Paragraphs>115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С Л У Ж Е Б Н А Я   З А П И С К А</vt:lpstr>
    </vt:vector>
  </TitlesOfParts>
  <Company/>
  <LinksUpToDate>false</LinksUpToDate>
  <CharactersWithSpaces>57905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Селеванова</dc:creator>
  <cp:keywords/>
  <dc:description/>
  <cp:lastModifiedBy>Селеванова</cp:lastModifiedBy>
  <cp:revision>21</cp:revision>
  <cp:lastPrinted>2018-03-20T09:44:00Z</cp:lastPrinted>
  <dcterms:created xsi:type="dcterms:W3CDTF">2018-03-20T07:33:00Z</dcterms:created>
  <dcterms:modified xsi:type="dcterms:W3CDTF">2018-03-30T03:20:00Z</dcterms:modified>
</cp:coreProperties>
</file>